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BE" w:rsidRDefault="009852BE" w:rsidP="009852BE">
      <w:pPr>
        <w:jc w:val="center"/>
        <w:rPr>
          <w:sz w:val="32"/>
          <w:szCs w:val="32"/>
        </w:rPr>
      </w:pPr>
    </w:p>
    <w:p w:rsidR="009852BE" w:rsidRPr="00B10825" w:rsidRDefault="00A4672B" w:rsidP="009852BE">
      <w:pPr>
        <w:pStyle w:val="NoSpacing"/>
        <w:jc w:val="center"/>
        <w:rPr>
          <w:sz w:val="56"/>
          <w:szCs w:val="56"/>
        </w:rPr>
      </w:pPr>
      <w:r>
        <w:rPr>
          <w:sz w:val="56"/>
          <w:szCs w:val="56"/>
        </w:rPr>
        <w:t>Net-Zero</w:t>
      </w:r>
      <w:r w:rsidR="009852BE" w:rsidRPr="00B10825">
        <w:rPr>
          <w:sz w:val="56"/>
          <w:szCs w:val="56"/>
        </w:rPr>
        <w:t xml:space="preserve"> Velodrome</w:t>
      </w:r>
    </w:p>
    <w:p w:rsidR="00906EFD" w:rsidRDefault="009852BE" w:rsidP="009852BE">
      <w:pPr>
        <w:pStyle w:val="NoSpacing"/>
        <w:jc w:val="center"/>
        <w:rPr>
          <w:sz w:val="32"/>
          <w:szCs w:val="32"/>
        </w:rPr>
      </w:pPr>
      <w:r>
        <w:rPr>
          <w:sz w:val="32"/>
          <w:szCs w:val="32"/>
        </w:rPr>
        <w:t>Formal Proposal</w:t>
      </w:r>
    </w:p>
    <w:p w:rsidR="009852BE" w:rsidRDefault="009852BE" w:rsidP="009852BE">
      <w:pPr>
        <w:pStyle w:val="NoSpacing"/>
        <w:jc w:val="center"/>
      </w:pPr>
    </w:p>
    <w:p w:rsidR="009852BE" w:rsidRDefault="009852BE" w:rsidP="009852BE">
      <w:pPr>
        <w:pStyle w:val="NoSpacing"/>
        <w:jc w:val="center"/>
      </w:pPr>
      <w:r>
        <w:t>Andrew Stevens</w:t>
      </w:r>
    </w:p>
    <w:p w:rsidR="009852BE" w:rsidRDefault="009852BE" w:rsidP="009852BE">
      <w:pPr>
        <w:pStyle w:val="NoSpacing"/>
        <w:jc w:val="center"/>
      </w:pPr>
      <w:r>
        <w:t>ARCH 6243</w:t>
      </w:r>
    </w:p>
    <w:p w:rsidR="009852BE" w:rsidRDefault="009852BE" w:rsidP="009852BE">
      <w:pPr>
        <w:pStyle w:val="NoSpacing"/>
        <w:jc w:val="center"/>
      </w:pPr>
      <w:r>
        <w:t>Spring 2012</w:t>
      </w:r>
    </w:p>
    <w:p w:rsidR="009852BE" w:rsidRDefault="009852BE" w:rsidP="009852BE">
      <w:pPr>
        <w:pStyle w:val="NoSpacing"/>
        <w:jc w:val="center"/>
      </w:pPr>
      <w:r>
        <w:t>2/13/12</w:t>
      </w:r>
    </w:p>
    <w:p w:rsidR="009852BE" w:rsidRDefault="00B10825" w:rsidP="009852BE">
      <w:pPr>
        <w:jc w:val="center"/>
      </w:pPr>
      <w:r>
        <w:t>Dr. ErenErdener</w:t>
      </w:r>
    </w:p>
    <w:p w:rsidR="00605CF1" w:rsidRDefault="00605CF1" w:rsidP="007126ED"/>
    <w:p w:rsidR="00605CF1" w:rsidRDefault="00605CF1" w:rsidP="007126ED"/>
    <w:p w:rsidR="00605CF1" w:rsidRDefault="00605CF1" w:rsidP="007126ED"/>
    <w:p w:rsidR="00605CF1" w:rsidRDefault="00605CF1" w:rsidP="007126ED"/>
    <w:p w:rsidR="00605CF1" w:rsidRDefault="00605CF1" w:rsidP="007126ED"/>
    <w:p w:rsidR="00605CF1" w:rsidRDefault="00605CF1" w:rsidP="007126ED"/>
    <w:p w:rsidR="00605CF1" w:rsidRDefault="00605CF1" w:rsidP="007126ED"/>
    <w:p w:rsidR="00605CF1" w:rsidRDefault="00605CF1" w:rsidP="007126ED"/>
    <w:p w:rsidR="00605CF1" w:rsidRDefault="00605CF1" w:rsidP="007126ED"/>
    <w:p w:rsidR="00605CF1" w:rsidRDefault="00605CF1" w:rsidP="007126ED"/>
    <w:p w:rsidR="00605CF1" w:rsidRDefault="00605CF1" w:rsidP="007126ED"/>
    <w:p w:rsidR="00605CF1" w:rsidRDefault="00605CF1" w:rsidP="007126ED"/>
    <w:p w:rsidR="00605CF1" w:rsidRDefault="00605CF1" w:rsidP="007126ED"/>
    <w:p w:rsidR="00605CF1" w:rsidRDefault="00605CF1" w:rsidP="007126ED"/>
    <w:p w:rsidR="00B10825" w:rsidRDefault="007126ED" w:rsidP="007126ED">
      <w:r>
        <w:t>Abstract:</w:t>
      </w:r>
    </w:p>
    <w:p w:rsidR="00532741" w:rsidRDefault="00532741" w:rsidP="005365E7">
      <w:pPr>
        <w:ind w:firstLine="720"/>
      </w:pPr>
      <w:r>
        <w:t>With cycling becoming an increasingly popular sport, w</w:t>
      </w:r>
      <w:r w:rsidR="005454CB">
        <w:t xml:space="preserve">hat would it take to create a </w:t>
      </w:r>
      <w:r w:rsidR="005365E7">
        <w:t>net-zero</w:t>
      </w:r>
      <w:r w:rsidR="005454CB">
        <w:t xml:space="preserve"> velodrome</w:t>
      </w:r>
      <w:r>
        <w:t xml:space="preserve"> in the Oklahoma City area</w:t>
      </w:r>
      <w:r w:rsidR="005454CB">
        <w:t xml:space="preserve">?  </w:t>
      </w:r>
      <w:r w:rsidR="003E1734">
        <w:t xml:space="preserve">The benefit </w:t>
      </w:r>
      <w:r w:rsidR="005365E7">
        <w:t xml:space="preserve">of the facility being zero net </w:t>
      </w:r>
      <w:r w:rsidR="003E1734">
        <w:t>energy is that</w:t>
      </w:r>
      <w:r w:rsidR="005365E7">
        <w:t xml:space="preserve"> the money raised by </w:t>
      </w:r>
      <w:r w:rsidR="003E1734">
        <w:t>the facility, both with fundraising and racing events</w:t>
      </w:r>
      <w:r w:rsidR="005365E7">
        <w:t>,</w:t>
      </w:r>
      <w:r w:rsidR="003E1734">
        <w:t xml:space="preserve"> will go back </w:t>
      </w:r>
      <w:r w:rsidR="005365E7">
        <w:t>into the facility instead of toward heating, cooling, and lighting costs.  By utilizing day lighting, sun shading, passive solar design, and cross ventilation</w:t>
      </w:r>
      <w:r w:rsidR="003E1734">
        <w:t xml:space="preserve"> </w:t>
      </w:r>
      <w:r w:rsidR="005365E7">
        <w:t xml:space="preserve">those expenses can be managed more efficiently. </w:t>
      </w:r>
    </w:p>
    <w:sdt>
      <w:sdtPr>
        <w:rPr>
          <w:rFonts w:asciiTheme="minorHAnsi" w:eastAsiaTheme="minorHAnsi" w:hAnsiTheme="minorHAnsi" w:cstheme="minorBidi"/>
          <w:b w:val="0"/>
          <w:bCs w:val="0"/>
          <w:color w:val="auto"/>
          <w:sz w:val="22"/>
          <w:szCs w:val="22"/>
        </w:rPr>
        <w:id w:val="857251"/>
        <w:docPartObj>
          <w:docPartGallery w:val="Table of Contents"/>
          <w:docPartUnique/>
        </w:docPartObj>
      </w:sdtPr>
      <w:sdtContent>
        <w:p w:rsidR="00605CF1" w:rsidRDefault="00605CF1">
          <w:pPr>
            <w:pStyle w:val="TOCHeading"/>
          </w:pPr>
          <w:r w:rsidRPr="00605CF1">
            <w:rPr>
              <w:color w:val="auto"/>
            </w:rPr>
            <w:t>Table of Contents</w:t>
          </w:r>
        </w:p>
        <w:p w:rsidR="00605CF1" w:rsidRDefault="002A5F73">
          <w:pPr>
            <w:pStyle w:val="TOC1"/>
            <w:tabs>
              <w:tab w:val="right" w:leader="dot" w:pos="9350"/>
            </w:tabs>
            <w:rPr>
              <w:noProof/>
            </w:rPr>
          </w:pPr>
          <w:r>
            <w:fldChar w:fldCharType="begin"/>
          </w:r>
          <w:r w:rsidR="00605CF1">
            <w:instrText xml:space="preserve"> TOC \o "1-3" \h \z \u </w:instrText>
          </w:r>
          <w:r>
            <w:fldChar w:fldCharType="separate"/>
          </w:r>
          <w:hyperlink w:anchor="_Toc317487053" w:history="1">
            <w:r w:rsidR="00605CF1" w:rsidRPr="003C062A">
              <w:rPr>
                <w:rStyle w:val="Hyperlink"/>
                <w:noProof/>
              </w:rPr>
              <w:t>Project Description</w:t>
            </w:r>
            <w:r w:rsidR="00605CF1">
              <w:rPr>
                <w:noProof/>
                <w:webHidden/>
              </w:rPr>
              <w:tab/>
            </w:r>
            <w:r>
              <w:rPr>
                <w:noProof/>
                <w:webHidden/>
              </w:rPr>
              <w:fldChar w:fldCharType="begin"/>
            </w:r>
            <w:r w:rsidR="00605CF1">
              <w:rPr>
                <w:noProof/>
                <w:webHidden/>
              </w:rPr>
              <w:instrText xml:space="preserve"> PAGEREF _Toc317487053 \h </w:instrText>
            </w:r>
            <w:r>
              <w:rPr>
                <w:noProof/>
                <w:webHidden/>
              </w:rPr>
            </w:r>
            <w:r>
              <w:rPr>
                <w:noProof/>
                <w:webHidden/>
              </w:rPr>
              <w:fldChar w:fldCharType="separate"/>
            </w:r>
            <w:r w:rsidR="00A4672B">
              <w:rPr>
                <w:noProof/>
                <w:webHidden/>
              </w:rPr>
              <w:t>3</w:t>
            </w:r>
            <w:r>
              <w:rPr>
                <w:noProof/>
                <w:webHidden/>
              </w:rPr>
              <w:fldChar w:fldCharType="end"/>
            </w:r>
          </w:hyperlink>
        </w:p>
        <w:p w:rsidR="00605CF1" w:rsidRDefault="002A5F73">
          <w:pPr>
            <w:pStyle w:val="TOC2"/>
            <w:tabs>
              <w:tab w:val="right" w:leader="dot" w:pos="9350"/>
            </w:tabs>
            <w:rPr>
              <w:noProof/>
            </w:rPr>
          </w:pPr>
          <w:hyperlink w:anchor="_Toc317487054" w:history="1">
            <w:r w:rsidR="00605CF1" w:rsidRPr="003C062A">
              <w:rPr>
                <w:rStyle w:val="Hyperlink"/>
                <w:noProof/>
              </w:rPr>
              <w:t>Introduction:</w:t>
            </w:r>
            <w:r w:rsidR="00605CF1">
              <w:rPr>
                <w:noProof/>
                <w:webHidden/>
              </w:rPr>
              <w:tab/>
            </w:r>
            <w:r>
              <w:rPr>
                <w:noProof/>
                <w:webHidden/>
              </w:rPr>
              <w:fldChar w:fldCharType="begin"/>
            </w:r>
            <w:r w:rsidR="00605CF1">
              <w:rPr>
                <w:noProof/>
                <w:webHidden/>
              </w:rPr>
              <w:instrText xml:space="preserve"> PAGEREF _Toc317487054 \h </w:instrText>
            </w:r>
            <w:r>
              <w:rPr>
                <w:noProof/>
                <w:webHidden/>
              </w:rPr>
            </w:r>
            <w:r>
              <w:rPr>
                <w:noProof/>
                <w:webHidden/>
              </w:rPr>
              <w:fldChar w:fldCharType="separate"/>
            </w:r>
            <w:r w:rsidR="00A4672B">
              <w:rPr>
                <w:noProof/>
                <w:webHidden/>
              </w:rPr>
              <w:t>3</w:t>
            </w:r>
            <w:r>
              <w:rPr>
                <w:noProof/>
                <w:webHidden/>
              </w:rPr>
              <w:fldChar w:fldCharType="end"/>
            </w:r>
          </w:hyperlink>
        </w:p>
        <w:p w:rsidR="00605CF1" w:rsidRDefault="002A5F73">
          <w:pPr>
            <w:pStyle w:val="TOC2"/>
            <w:tabs>
              <w:tab w:val="right" w:leader="dot" w:pos="9350"/>
            </w:tabs>
            <w:rPr>
              <w:noProof/>
            </w:rPr>
          </w:pPr>
          <w:hyperlink w:anchor="_Toc317487055" w:history="1">
            <w:r w:rsidR="00605CF1" w:rsidRPr="003C062A">
              <w:rPr>
                <w:rStyle w:val="Hyperlink"/>
                <w:noProof/>
              </w:rPr>
              <w:t>Problem Statement:</w:t>
            </w:r>
            <w:r w:rsidR="00605CF1">
              <w:rPr>
                <w:noProof/>
                <w:webHidden/>
              </w:rPr>
              <w:tab/>
            </w:r>
            <w:r>
              <w:rPr>
                <w:noProof/>
                <w:webHidden/>
              </w:rPr>
              <w:fldChar w:fldCharType="begin"/>
            </w:r>
            <w:r w:rsidR="00605CF1">
              <w:rPr>
                <w:noProof/>
                <w:webHidden/>
              </w:rPr>
              <w:instrText xml:space="preserve"> PAGEREF _Toc317487055 \h </w:instrText>
            </w:r>
            <w:r>
              <w:rPr>
                <w:noProof/>
                <w:webHidden/>
              </w:rPr>
            </w:r>
            <w:r>
              <w:rPr>
                <w:noProof/>
                <w:webHidden/>
              </w:rPr>
              <w:fldChar w:fldCharType="separate"/>
            </w:r>
            <w:r w:rsidR="00A4672B">
              <w:rPr>
                <w:noProof/>
                <w:webHidden/>
              </w:rPr>
              <w:t>3</w:t>
            </w:r>
            <w:r>
              <w:rPr>
                <w:noProof/>
                <w:webHidden/>
              </w:rPr>
              <w:fldChar w:fldCharType="end"/>
            </w:r>
          </w:hyperlink>
        </w:p>
        <w:p w:rsidR="00605CF1" w:rsidRDefault="002A5F73">
          <w:pPr>
            <w:pStyle w:val="TOC1"/>
            <w:tabs>
              <w:tab w:val="right" w:leader="dot" w:pos="9350"/>
            </w:tabs>
            <w:rPr>
              <w:noProof/>
            </w:rPr>
          </w:pPr>
          <w:hyperlink w:anchor="_Toc317487056" w:history="1">
            <w:r w:rsidR="00605CF1" w:rsidRPr="003C062A">
              <w:rPr>
                <w:rStyle w:val="Hyperlink"/>
                <w:noProof/>
              </w:rPr>
              <w:t>Background Research</w:t>
            </w:r>
            <w:r w:rsidR="00605CF1">
              <w:rPr>
                <w:noProof/>
                <w:webHidden/>
              </w:rPr>
              <w:tab/>
            </w:r>
            <w:r>
              <w:rPr>
                <w:noProof/>
                <w:webHidden/>
              </w:rPr>
              <w:fldChar w:fldCharType="begin"/>
            </w:r>
            <w:r w:rsidR="00605CF1">
              <w:rPr>
                <w:noProof/>
                <w:webHidden/>
              </w:rPr>
              <w:instrText xml:space="preserve"> PAGEREF _Toc317487056 \h </w:instrText>
            </w:r>
            <w:r>
              <w:rPr>
                <w:noProof/>
                <w:webHidden/>
              </w:rPr>
            </w:r>
            <w:r>
              <w:rPr>
                <w:noProof/>
                <w:webHidden/>
              </w:rPr>
              <w:fldChar w:fldCharType="separate"/>
            </w:r>
            <w:r w:rsidR="00A4672B">
              <w:rPr>
                <w:noProof/>
                <w:webHidden/>
              </w:rPr>
              <w:t>4</w:t>
            </w:r>
            <w:r>
              <w:rPr>
                <w:noProof/>
                <w:webHidden/>
              </w:rPr>
              <w:fldChar w:fldCharType="end"/>
            </w:r>
          </w:hyperlink>
        </w:p>
        <w:p w:rsidR="00605CF1" w:rsidRDefault="002A5F73">
          <w:pPr>
            <w:pStyle w:val="TOC2"/>
            <w:tabs>
              <w:tab w:val="right" w:leader="dot" w:pos="9350"/>
            </w:tabs>
            <w:rPr>
              <w:noProof/>
            </w:rPr>
          </w:pPr>
          <w:hyperlink w:anchor="_Toc317487057" w:history="1">
            <w:r w:rsidR="00605CF1" w:rsidRPr="003C062A">
              <w:rPr>
                <w:rStyle w:val="Hyperlink"/>
                <w:noProof/>
              </w:rPr>
              <w:t>Conceptual Framework:</w:t>
            </w:r>
            <w:r w:rsidR="00605CF1">
              <w:rPr>
                <w:noProof/>
                <w:webHidden/>
              </w:rPr>
              <w:tab/>
            </w:r>
            <w:r>
              <w:rPr>
                <w:noProof/>
                <w:webHidden/>
              </w:rPr>
              <w:fldChar w:fldCharType="begin"/>
            </w:r>
            <w:r w:rsidR="00605CF1">
              <w:rPr>
                <w:noProof/>
                <w:webHidden/>
              </w:rPr>
              <w:instrText xml:space="preserve"> PAGEREF _Toc317487057 \h </w:instrText>
            </w:r>
            <w:r>
              <w:rPr>
                <w:noProof/>
                <w:webHidden/>
              </w:rPr>
            </w:r>
            <w:r>
              <w:rPr>
                <w:noProof/>
                <w:webHidden/>
              </w:rPr>
              <w:fldChar w:fldCharType="separate"/>
            </w:r>
            <w:r w:rsidR="00A4672B">
              <w:rPr>
                <w:noProof/>
                <w:webHidden/>
              </w:rPr>
              <w:t>4</w:t>
            </w:r>
            <w:r>
              <w:rPr>
                <w:noProof/>
                <w:webHidden/>
              </w:rPr>
              <w:fldChar w:fldCharType="end"/>
            </w:r>
          </w:hyperlink>
        </w:p>
        <w:p w:rsidR="00605CF1" w:rsidRDefault="002A5F73">
          <w:pPr>
            <w:pStyle w:val="TOC2"/>
            <w:tabs>
              <w:tab w:val="right" w:leader="dot" w:pos="9350"/>
            </w:tabs>
            <w:rPr>
              <w:noProof/>
            </w:rPr>
          </w:pPr>
          <w:hyperlink w:anchor="_Toc317487058" w:history="1">
            <w:r w:rsidR="00605CF1" w:rsidRPr="003C062A">
              <w:rPr>
                <w:rStyle w:val="Hyperlink"/>
                <w:noProof/>
              </w:rPr>
              <w:t>Definitions:</w:t>
            </w:r>
            <w:r w:rsidR="00605CF1">
              <w:rPr>
                <w:noProof/>
                <w:webHidden/>
              </w:rPr>
              <w:tab/>
            </w:r>
            <w:r>
              <w:rPr>
                <w:noProof/>
                <w:webHidden/>
              </w:rPr>
              <w:fldChar w:fldCharType="begin"/>
            </w:r>
            <w:r w:rsidR="00605CF1">
              <w:rPr>
                <w:noProof/>
                <w:webHidden/>
              </w:rPr>
              <w:instrText xml:space="preserve"> PAGEREF _Toc317487058 \h </w:instrText>
            </w:r>
            <w:r>
              <w:rPr>
                <w:noProof/>
                <w:webHidden/>
              </w:rPr>
            </w:r>
            <w:r>
              <w:rPr>
                <w:noProof/>
                <w:webHidden/>
              </w:rPr>
              <w:fldChar w:fldCharType="separate"/>
            </w:r>
            <w:r w:rsidR="00A4672B">
              <w:rPr>
                <w:noProof/>
                <w:webHidden/>
              </w:rPr>
              <w:t>4</w:t>
            </w:r>
            <w:r>
              <w:rPr>
                <w:noProof/>
                <w:webHidden/>
              </w:rPr>
              <w:fldChar w:fldCharType="end"/>
            </w:r>
          </w:hyperlink>
        </w:p>
        <w:p w:rsidR="00605CF1" w:rsidRDefault="002A5F73">
          <w:pPr>
            <w:pStyle w:val="TOC2"/>
            <w:tabs>
              <w:tab w:val="right" w:leader="dot" w:pos="9350"/>
            </w:tabs>
            <w:rPr>
              <w:noProof/>
            </w:rPr>
          </w:pPr>
          <w:hyperlink w:anchor="_Toc317487059" w:history="1">
            <w:r w:rsidR="00605CF1" w:rsidRPr="003C062A">
              <w:rPr>
                <w:rStyle w:val="Hyperlink"/>
                <w:noProof/>
              </w:rPr>
              <w:t>Literature Review:</w:t>
            </w:r>
            <w:r w:rsidR="00605CF1">
              <w:rPr>
                <w:noProof/>
                <w:webHidden/>
              </w:rPr>
              <w:tab/>
            </w:r>
            <w:r>
              <w:rPr>
                <w:noProof/>
                <w:webHidden/>
              </w:rPr>
              <w:fldChar w:fldCharType="begin"/>
            </w:r>
            <w:r w:rsidR="00605CF1">
              <w:rPr>
                <w:noProof/>
                <w:webHidden/>
              </w:rPr>
              <w:instrText xml:space="preserve"> PAGEREF _Toc317487059 \h </w:instrText>
            </w:r>
            <w:r>
              <w:rPr>
                <w:noProof/>
                <w:webHidden/>
              </w:rPr>
            </w:r>
            <w:r>
              <w:rPr>
                <w:noProof/>
                <w:webHidden/>
              </w:rPr>
              <w:fldChar w:fldCharType="separate"/>
            </w:r>
            <w:r w:rsidR="00A4672B">
              <w:rPr>
                <w:noProof/>
                <w:webHidden/>
              </w:rPr>
              <w:t>5</w:t>
            </w:r>
            <w:r>
              <w:rPr>
                <w:noProof/>
                <w:webHidden/>
              </w:rPr>
              <w:fldChar w:fldCharType="end"/>
            </w:r>
          </w:hyperlink>
        </w:p>
        <w:p w:rsidR="00605CF1" w:rsidRDefault="002A5F73">
          <w:pPr>
            <w:pStyle w:val="TOC1"/>
            <w:tabs>
              <w:tab w:val="right" w:leader="dot" w:pos="9350"/>
            </w:tabs>
            <w:rPr>
              <w:noProof/>
            </w:rPr>
          </w:pPr>
          <w:hyperlink w:anchor="_Toc317487060" w:history="1">
            <w:r w:rsidR="00605CF1" w:rsidRPr="003C062A">
              <w:rPr>
                <w:rStyle w:val="Hyperlink"/>
                <w:noProof/>
              </w:rPr>
              <w:t>Bibliography</w:t>
            </w:r>
            <w:r w:rsidR="00605CF1">
              <w:rPr>
                <w:noProof/>
                <w:webHidden/>
              </w:rPr>
              <w:tab/>
            </w:r>
            <w:r>
              <w:rPr>
                <w:noProof/>
                <w:webHidden/>
              </w:rPr>
              <w:fldChar w:fldCharType="begin"/>
            </w:r>
            <w:r w:rsidR="00605CF1">
              <w:rPr>
                <w:noProof/>
                <w:webHidden/>
              </w:rPr>
              <w:instrText xml:space="preserve"> PAGEREF _Toc317487060 \h </w:instrText>
            </w:r>
            <w:r>
              <w:rPr>
                <w:noProof/>
                <w:webHidden/>
              </w:rPr>
            </w:r>
            <w:r>
              <w:rPr>
                <w:noProof/>
                <w:webHidden/>
              </w:rPr>
              <w:fldChar w:fldCharType="separate"/>
            </w:r>
            <w:r w:rsidR="00A4672B">
              <w:rPr>
                <w:noProof/>
                <w:webHidden/>
              </w:rPr>
              <w:t>7</w:t>
            </w:r>
            <w:r>
              <w:rPr>
                <w:noProof/>
                <w:webHidden/>
              </w:rPr>
              <w:fldChar w:fldCharType="end"/>
            </w:r>
          </w:hyperlink>
        </w:p>
        <w:p w:rsidR="00605CF1" w:rsidRDefault="002A5F73">
          <w:pPr>
            <w:pStyle w:val="TOC1"/>
            <w:tabs>
              <w:tab w:val="right" w:leader="dot" w:pos="9350"/>
            </w:tabs>
            <w:rPr>
              <w:noProof/>
            </w:rPr>
          </w:pPr>
          <w:hyperlink w:anchor="_Toc317487061" w:history="1">
            <w:r w:rsidR="00605CF1" w:rsidRPr="003C062A">
              <w:rPr>
                <w:rStyle w:val="Hyperlink"/>
                <w:noProof/>
              </w:rPr>
              <w:t>Curriculum Vitae:</w:t>
            </w:r>
            <w:r w:rsidR="00605CF1">
              <w:rPr>
                <w:noProof/>
                <w:webHidden/>
              </w:rPr>
              <w:tab/>
            </w:r>
            <w:r>
              <w:rPr>
                <w:noProof/>
                <w:webHidden/>
              </w:rPr>
              <w:fldChar w:fldCharType="begin"/>
            </w:r>
            <w:r w:rsidR="00605CF1">
              <w:rPr>
                <w:noProof/>
                <w:webHidden/>
              </w:rPr>
              <w:instrText xml:space="preserve"> PAGEREF _Toc317487061 \h </w:instrText>
            </w:r>
            <w:r>
              <w:rPr>
                <w:noProof/>
                <w:webHidden/>
              </w:rPr>
            </w:r>
            <w:r>
              <w:rPr>
                <w:noProof/>
                <w:webHidden/>
              </w:rPr>
              <w:fldChar w:fldCharType="separate"/>
            </w:r>
            <w:r w:rsidR="00A4672B">
              <w:rPr>
                <w:noProof/>
                <w:webHidden/>
              </w:rPr>
              <w:t>9</w:t>
            </w:r>
            <w:r>
              <w:rPr>
                <w:noProof/>
                <w:webHidden/>
              </w:rPr>
              <w:fldChar w:fldCharType="end"/>
            </w:r>
          </w:hyperlink>
        </w:p>
        <w:p w:rsidR="00605CF1" w:rsidRDefault="002A5F73">
          <w:r>
            <w:fldChar w:fldCharType="end"/>
          </w:r>
        </w:p>
      </w:sdtContent>
    </w:sdt>
    <w:p w:rsidR="00605CF1" w:rsidRDefault="00605CF1">
      <w:r>
        <w:br w:type="page"/>
      </w:r>
    </w:p>
    <w:p w:rsidR="007126ED" w:rsidRPr="00994D02" w:rsidRDefault="001013C4" w:rsidP="00994D02">
      <w:pPr>
        <w:pStyle w:val="Heading1"/>
        <w:rPr>
          <w:color w:val="auto"/>
        </w:rPr>
      </w:pPr>
      <w:bookmarkStart w:id="0" w:name="_Toc317487053"/>
      <w:r>
        <w:rPr>
          <w:color w:val="auto"/>
        </w:rPr>
        <w:lastRenderedPageBreak/>
        <w:t>Project Description</w:t>
      </w:r>
      <w:bookmarkEnd w:id="0"/>
    </w:p>
    <w:p w:rsidR="00994D02" w:rsidRPr="00295B8F" w:rsidRDefault="005916F7" w:rsidP="00295B8F">
      <w:pPr>
        <w:pStyle w:val="Heading2"/>
        <w:rPr>
          <w:b w:val="0"/>
          <w:color w:val="404040" w:themeColor="text1" w:themeTint="BF"/>
        </w:rPr>
      </w:pPr>
      <w:bookmarkStart w:id="1" w:name="_Toc317487054"/>
      <w:r w:rsidRPr="00295B8F">
        <w:rPr>
          <w:b w:val="0"/>
          <w:color w:val="404040" w:themeColor="text1" w:themeTint="BF"/>
        </w:rPr>
        <w:t>Introduction</w:t>
      </w:r>
      <w:r w:rsidR="001013C4">
        <w:rPr>
          <w:b w:val="0"/>
          <w:color w:val="404040" w:themeColor="text1" w:themeTint="BF"/>
        </w:rPr>
        <w:t>:</w:t>
      </w:r>
      <w:bookmarkEnd w:id="1"/>
    </w:p>
    <w:p w:rsidR="005916F7" w:rsidRDefault="005916F7" w:rsidP="00994D02">
      <w:pPr>
        <w:pStyle w:val="NoSpacing"/>
        <w:ind w:firstLine="720"/>
      </w:pPr>
      <w:r>
        <w:t>Cycling is one of the fastest growing sports in the United States, and it is already extremely popular overseas.  Cycling has five main disciplines that occur during different times throughout the year.  Building a site that creates a hub for the five main cycling disciplines (</w:t>
      </w:r>
      <w:r>
        <w:rPr>
          <w:i/>
        </w:rPr>
        <w:t>track racing, road racing, cyclo-cross, mountain biking, and criterium racing</w:t>
      </w:r>
      <w:r>
        <w:t>), would be instrumental in increasing not only interest in the sport but also encouraging healthier lifestyles.  The only discipline requiring an indoor facility is track racing, which will need a velodrome.  The main issue I wish to address is how to</w:t>
      </w:r>
      <w:r w:rsidR="003719AC">
        <w:t xml:space="preserve"> design a net zero</w:t>
      </w:r>
      <w:r w:rsidR="006070EC">
        <w:t xml:space="preserve"> </w:t>
      </w:r>
      <w:r>
        <w:t>velodrome</w:t>
      </w:r>
      <w:r w:rsidR="003719AC">
        <w:t xml:space="preserve"> in Oklahoma’s hot</w:t>
      </w:r>
      <w:r w:rsidR="006070EC">
        <w:t>,</w:t>
      </w:r>
      <w:r w:rsidR="003719AC">
        <w:t xml:space="preserve"> humid environment</w:t>
      </w:r>
      <w:r>
        <w:t xml:space="preserve">.  The building itself needs to be large enough to hold the spectators as well as the event.  It also needs to be energy efficient during not only the peak season, when energy consumption is highest, but also during the off-season as well, when the athletes are training and less revenue is </w:t>
      </w:r>
      <w:r w:rsidR="003719AC">
        <w:t xml:space="preserve">being </w:t>
      </w:r>
      <w:r>
        <w:t xml:space="preserve">generated.  To make the most use of the space, the building and site would </w:t>
      </w:r>
      <w:r w:rsidR="003719AC">
        <w:t xml:space="preserve">need to </w:t>
      </w:r>
      <w:r>
        <w:t>be integrated.   Along with the cycling facility, the incorporation of commercial spaces for retail, dining, and hospitality would allow for more convenience and public exposure on site.   As for the site conditions, landscaping and vegetation would need to be addressed to incorp</w:t>
      </w:r>
      <w:r w:rsidR="003719AC">
        <w:t xml:space="preserve">orate a cyclo-cross track, </w:t>
      </w:r>
      <w:r>
        <w:t xml:space="preserve">mountain bike course as well as a road criterium course.  </w:t>
      </w:r>
    </w:p>
    <w:p w:rsidR="00994D02" w:rsidRDefault="00994D02" w:rsidP="005916F7">
      <w:pPr>
        <w:pStyle w:val="NoSpacing"/>
      </w:pPr>
    </w:p>
    <w:p w:rsidR="00994D02" w:rsidRPr="00295B8F" w:rsidRDefault="00994D02" w:rsidP="00295B8F">
      <w:pPr>
        <w:pStyle w:val="Heading2"/>
        <w:rPr>
          <w:b w:val="0"/>
          <w:color w:val="404040" w:themeColor="text1" w:themeTint="BF"/>
        </w:rPr>
      </w:pPr>
      <w:bookmarkStart w:id="2" w:name="_Toc317487055"/>
      <w:r w:rsidRPr="00295B8F">
        <w:rPr>
          <w:b w:val="0"/>
          <w:color w:val="404040" w:themeColor="text1" w:themeTint="BF"/>
        </w:rPr>
        <w:t>Problem Statement</w:t>
      </w:r>
      <w:r w:rsidR="001013C4">
        <w:rPr>
          <w:b w:val="0"/>
          <w:color w:val="404040" w:themeColor="text1" w:themeTint="BF"/>
        </w:rPr>
        <w:t>:</w:t>
      </w:r>
      <w:bookmarkEnd w:id="2"/>
    </w:p>
    <w:p w:rsidR="00994D02" w:rsidRDefault="00994D02" w:rsidP="00994D02">
      <w:pPr>
        <w:pStyle w:val="NoSpacing"/>
      </w:pPr>
      <w:r>
        <w:tab/>
        <w:t>The main problem I am looking at researching in this proposal</w:t>
      </w:r>
      <w:r w:rsidR="0049147F">
        <w:t xml:space="preserve"> is what key sustainability features to use in creating a net zero velodrome in Oklahoma’s climate</w:t>
      </w:r>
      <w:r>
        <w:t xml:space="preserve">.  </w:t>
      </w:r>
      <w:r w:rsidR="0049147F">
        <w:t xml:space="preserve">There are many systems </w:t>
      </w:r>
      <w:r w:rsidR="006070EC">
        <w:t xml:space="preserve">that </w:t>
      </w:r>
      <w:r w:rsidR="0049147F">
        <w:t xml:space="preserve">can </w:t>
      </w:r>
      <w:r w:rsidR="006070EC">
        <w:t xml:space="preserve">be </w:t>
      </w:r>
      <w:r w:rsidR="0049147F">
        <w:t>use</w:t>
      </w:r>
      <w:r w:rsidR="006070EC">
        <w:t>d</w:t>
      </w:r>
      <w:r w:rsidR="0049147F">
        <w:t xml:space="preserve"> to reach net zero, the problem is certain systems work best in certain climates.   Also the size of the building will help determine which systems are best as well.  I do</w:t>
      </w:r>
      <w:r w:rsidR="006070EC">
        <w:t xml:space="preserve"> no</w:t>
      </w:r>
      <w:r w:rsidR="0049147F">
        <w:t xml:space="preserve">t want to incorporate costly systems if they are not going to have a considerable contribution on the energy needs of the building. </w:t>
      </w:r>
    </w:p>
    <w:p w:rsidR="00994D02" w:rsidRDefault="00994D02" w:rsidP="00994D02">
      <w:pPr>
        <w:pStyle w:val="NoSpacing"/>
      </w:pPr>
      <w:r>
        <w:tab/>
        <w:t xml:space="preserve">A velodrome would serve two purposes.  First, it needs to be an event center; large enough to accommodate the crowds coming to watch the event.  Facilities that hold hundreds to thousands of spectators at a time are normally not sustainable for the simple fact that these spectators create heat that needs to be regulated to maintain a comfortable environment for not only the athletes but also the other spectators as well.  The issue with designing a velodrome as strictly an event center is that this facility also needs to be a training facility where the athletes train between events or in the off seasons.  During this time the entire building does not necessarily need to be heated or cooled, but the areas the athletes are utilizing need to be comfortable.  </w:t>
      </w:r>
    </w:p>
    <w:p w:rsidR="00295B8F" w:rsidRDefault="00994D02" w:rsidP="00295B8F">
      <w:pPr>
        <w:pStyle w:val="NoSpacing"/>
      </w:pPr>
      <w:r>
        <w:tab/>
        <w:t>Secondly, smaller scale sporting complexes have a difficult time standing alone.  For instance, Oklahoma City is home to both the Devon and Chesapeake Boathouses.  These boathouses are used as both training facilities and viewing platforms for rowing race events.  Some may not even know of the boathouses because of the lack of exposure to the sport of rowing in the area.  These buildings are underutilized because there is no integration in the area surrounding the boathouses to bring more people and exposure to that area.  To effectively expose new people to a sport or facility there needs to be an attraction factor that brings them to the area.  Creating a building that is attractive to not only cyclists but the general public as well is essential in making a velodrome successful in any urban setting.  Incorporating commercial spaces would aid in making the area more attractive.</w:t>
      </w:r>
    </w:p>
    <w:p w:rsidR="00295B8F" w:rsidRDefault="00295B8F" w:rsidP="00295B8F">
      <w:pPr>
        <w:pStyle w:val="NoSpacing"/>
      </w:pPr>
    </w:p>
    <w:p w:rsidR="007126ED" w:rsidRPr="0080414B" w:rsidRDefault="001013C4" w:rsidP="00295B8F">
      <w:pPr>
        <w:pStyle w:val="Heading1"/>
        <w:rPr>
          <w:color w:val="auto"/>
        </w:rPr>
      </w:pPr>
      <w:bookmarkStart w:id="3" w:name="_Toc317487056"/>
      <w:r>
        <w:rPr>
          <w:color w:val="auto"/>
        </w:rPr>
        <w:lastRenderedPageBreak/>
        <w:t>Background Research</w:t>
      </w:r>
      <w:bookmarkEnd w:id="3"/>
    </w:p>
    <w:p w:rsidR="00BF037E" w:rsidRPr="00BF037E" w:rsidRDefault="00BF037E" w:rsidP="00BF037E">
      <w:pPr>
        <w:pStyle w:val="Heading2"/>
        <w:rPr>
          <w:color w:val="404040" w:themeColor="text1" w:themeTint="BF"/>
        </w:rPr>
      </w:pPr>
      <w:bookmarkStart w:id="4" w:name="_Toc317487057"/>
      <w:r w:rsidRPr="00BF037E">
        <w:rPr>
          <w:color w:val="404040" w:themeColor="text1" w:themeTint="BF"/>
        </w:rPr>
        <w:t>Conceptual Framework</w:t>
      </w:r>
      <w:r w:rsidR="001013C4">
        <w:rPr>
          <w:color w:val="404040" w:themeColor="text1" w:themeTint="BF"/>
        </w:rPr>
        <w:t>:</w:t>
      </w:r>
      <w:bookmarkEnd w:id="4"/>
    </w:p>
    <w:p w:rsidR="0046254B" w:rsidRDefault="0046254B" w:rsidP="00BF037E">
      <w:pPr>
        <w:ind w:firstLine="720"/>
      </w:pPr>
      <w:r>
        <w:t>Creating a net zero</w:t>
      </w:r>
      <w:r w:rsidR="006070EC">
        <w:t xml:space="preserve"> </w:t>
      </w:r>
      <w:r w:rsidR="0080414B">
        <w:t xml:space="preserve">velodrome involves many sustainable systems that have to work together in order to succeed. </w:t>
      </w:r>
      <w:r w:rsidR="00BF037E">
        <w:t xml:space="preserve"> Being that I am looking at Oklahoma City, O</w:t>
      </w:r>
      <w:r w:rsidR="006070EC">
        <w:t>klahoma</w:t>
      </w:r>
      <w:r w:rsidR="00BF037E">
        <w:t xml:space="preserve"> </w:t>
      </w:r>
      <w:r w:rsidR="0080414B">
        <w:t xml:space="preserve">as my </w:t>
      </w:r>
      <w:r w:rsidR="00BF037E">
        <w:t>location</w:t>
      </w:r>
      <w:r w:rsidR="0080414B">
        <w:t xml:space="preserve">, </w:t>
      </w:r>
      <w:r w:rsidR="006070EC">
        <w:t xml:space="preserve">the program, </w:t>
      </w:r>
      <w:r w:rsidR="0080414B">
        <w:t>Climate Consultant</w:t>
      </w:r>
      <w:r w:rsidR="006070EC">
        <w:t>,</w:t>
      </w:r>
      <w:r w:rsidR="0080414B">
        <w:t xml:space="preserve"> </w:t>
      </w:r>
      <w:r>
        <w:t>suggests I focus on the following main systems</w:t>
      </w:r>
      <w:r w:rsidR="0080414B">
        <w:t xml:space="preserve">: </w:t>
      </w:r>
    </w:p>
    <w:p w:rsidR="0046254B" w:rsidRDefault="0046254B" w:rsidP="0046254B">
      <w:pPr>
        <w:pStyle w:val="ListParagraph"/>
        <w:numPr>
          <w:ilvl w:val="0"/>
          <w:numId w:val="1"/>
        </w:numPr>
      </w:pPr>
      <w:r>
        <w:t>Day</w:t>
      </w:r>
      <w:r w:rsidR="0080414B">
        <w:t xml:space="preserve"> lighting- to help offset </w:t>
      </w:r>
      <w:r>
        <w:t>the cost of lighting the space.</w:t>
      </w:r>
    </w:p>
    <w:p w:rsidR="0046254B" w:rsidRDefault="0046254B" w:rsidP="0046254B">
      <w:pPr>
        <w:pStyle w:val="ListParagraph"/>
        <w:numPr>
          <w:ilvl w:val="0"/>
          <w:numId w:val="1"/>
        </w:numPr>
      </w:pPr>
      <w:r>
        <w:t>Sun</w:t>
      </w:r>
      <w:r w:rsidR="0080414B">
        <w:t xml:space="preserve"> shading- to reduce the need for air </w:t>
      </w:r>
      <w:r>
        <w:t>conditioning in the summer time.</w:t>
      </w:r>
    </w:p>
    <w:p w:rsidR="0046254B" w:rsidRDefault="0046254B" w:rsidP="0046254B">
      <w:pPr>
        <w:pStyle w:val="ListParagraph"/>
        <w:numPr>
          <w:ilvl w:val="0"/>
          <w:numId w:val="1"/>
        </w:numPr>
      </w:pPr>
      <w:r>
        <w:t>P</w:t>
      </w:r>
      <w:r w:rsidR="0080414B">
        <w:t>assive solar design- to provide a free heating and cooling system by exposing the south facing façade to direct sunlight during the winter months only allowing the interior of the building to absorb the sunlight while shading the summer sun and not allowing it into the bu</w:t>
      </w:r>
      <w:r>
        <w:t>ilding to keep it cooler inside.</w:t>
      </w:r>
    </w:p>
    <w:p w:rsidR="0097693F" w:rsidRDefault="0046254B" w:rsidP="0046254B">
      <w:pPr>
        <w:pStyle w:val="ListParagraph"/>
        <w:numPr>
          <w:ilvl w:val="0"/>
          <w:numId w:val="1"/>
        </w:numPr>
      </w:pPr>
      <w:r>
        <w:t>Cross ventilation- directing the wind thru the building at certain times of the year will help cool the building without using energy.</w:t>
      </w:r>
    </w:p>
    <w:p w:rsidR="0097693F" w:rsidRDefault="0097693F" w:rsidP="0097693F">
      <w:pPr>
        <w:ind w:firstLine="720"/>
      </w:pPr>
      <w:r>
        <w:t>Climate Consultant also suggested other items that are not systems but are good design strategies when designing in this environment like:</w:t>
      </w:r>
    </w:p>
    <w:p w:rsidR="0097693F" w:rsidRDefault="0097693F" w:rsidP="0097693F">
      <w:pPr>
        <w:pStyle w:val="ListParagraph"/>
        <w:numPr>
          <w:ilvl w:val="0"/>
          <w:numId w:val="2"/>
        </w:numPr>
      </w:pPr>
      <w:r>
        <w:t>Ceiling Fans- indoor air movement can make it seem cooler, thus less air conditioning is needed.</w:t>
      </w:r>
    </w:p>
    <w:p w:rsidR="0097693F" w:rsidRDefault="0028116B" w:rsidP="0097693F">
      <w:pPr>
        <w:pStyle w:val="ListParagraph"/>
        <w:numPr>
          <w:ilvl w:val="0"/>
          <w:numId w:val="2"/>
        </w:numPr>
      </w:pPr>
      <w:r>
        <w:t>Sun/Wind protected outdoor space- extend internal areas outdoors in cooler weather</w:t>
      </w:r>
    </w:p>
    <w:p w:rsidR="0028116B" w:rsidRDefault="0028116B" w:rsidP="00D76806">
      <w:pPr>
        <w:pStyle w:val="ListParagraph"/>
        <w:numPr>
          <w:ilvl w:val="0"/>
          <w:numId w:val="2"/>
        </w:numPr>
      </w:pPr>
      <w:r>
        <w:t>Limit floor plan size- keeping building small will limit amount of energy needed to heat/cool spaces.</w:t>
      </w:r>
    </w:p>
    <w:p w:rsidR="00F90088" w:rsidRDefault="00F90088" w:rsidP="00D76806">
      <w:pPr>
        <w:pStyle w:val="ListParagraph"/>
        <w:numPr>
          <w:ilvl w:val="0"/>
          <w:numId w:val="2"/>
        </w:numPr>
      </w:pPr>
      <w:r>
        <w:t>Plants along the west façade to shade structure from evening summer sun</w:t>
      </w:r>
    </w:p>
    <w:p w:rsidR="0097693F" w:rsidRDefault="0080414B" w:rsidP="006C02F8">
      <w:pPr>
        <w:ind w:firstLine="720"/>
      </w:pPr>
      <w:r>
        <w:t>The ultimate goal of the facility is</w:t>
      </w:r>
      <w:r w:rsidR="00371F09">
        <w:t xml:space="preserve"> reaching</w:t>
      </w:r>
      <w:r w:rsidR="005365E7">
        <w:t xml:space="preserve"> zero net </w:t>
      </w:r>
      <w:r>
        <w:t>energy so that money raised for the facility</w:t>
      </w:r>
      <w:r w:rsidR="00371F09">
        <w:t>, whether</w:t>
      </w:r>
      <w:bookmarkStart w:id="5" w:name="_GoBack"/>
      <w:bookmarkEnd w:id="5"/>
      <w:r w:rsidR="00371F09">
        <w:t xml:space="preserve"> thru fundraising or events,</w:t>
      </w:r>
      <w:r>
        <w:t xml:space="preserve"> can go to the users of the building</w:t>
      </w:r>
      <w:r w:rsidR="00371F09">
        <w:t xml:space="preserve"> in the form of events</w:t>
      </w:r>
      <w:r>
        <w:t xml:space="preserve"> and not the systems of the building</w:t>
      </w:r>
      <w:r w:rsidR="00371F09">
        <w:t xml:space="preserve"> like heating and cooling or lighting the building</w:t>
      </w:r>
      <w:r>
        <w:t>.</w:t>
      </w:r>
      <w:r w:rsidR="00371F09">
        <w:t xml:space="preserve">  The lower overhead costs will promote </w:t>
      </w:r>
      <w:r w:rsidR="006070EC">
        <w:t>greater utilization of the facility.</w:t>
      </w:r>
    </w:p>
    <w:p w:rsidR="0080414B" w:rsidRPr="0080414B" w:rsidRDefault="0080414B" w:rsidP="00605CF1">
      <w:pPr>
        <w:pStyle w:val="Heading2"/>
        <w:rPr>
          <w:color w:val="404040" w:themeColor="text1" w:themeTint="BF"/>
        </w:rPr>
      </w:pPr>
      <w:bookmarkStart w:id="6" w:name="_Toc317487058"/>
      <w:r w:rsidRPr="0080414B">
        <w:rPr>
          <w:color w:val="404040" w:themeColor="text1" w:themeTint="BF"/>
        </w:rPr>
        <w:t>Definitions:</w:t>
      </w:r>
      <w:bookmarkEnd w:id="6"/>
    </w:p>
    <w:p w:rsidR="0080414B" w:rsidRDefault="0080414B" w:rsidP="0080414B">
      <w:r>
        <w:tab/>
      </w:r>
      <w:r w:rsidRPr="0080414B">
        <w:rPr>
          <w:b/>
        </w:rPr>
        <w:t>Velodrome:</w:t>
      </w:r>
      <w:r>
        <w:t xml:space="preserve">  “an arena for track cycling. Modern velodromes feature steeply banked oval tracks, consisting of two 180-degree circular bends connected by two straights. The straights transition to the circular turn through a moderate easement curve.  Velodromes may be indoors or outdoors.”(“Velodrome”)</w:t>
      </w:r>
    </w:p>
    <w:p w:rsidR="0080414B" w:rsidRPr="004658A9" w:rsidRDefault="0080414B" w:rsidP="0080414B">
      <w:r>
        <w:tab/>
      </w:r>
      <w:r w:rsidRPr="0080414B">
        <w:rPr>
          <w:b/>
        </w:rPr>
        <w:t>Cyclo cross</w:t>
      </w:r>
      <w:r w:rsidR="004658A9" w:rsidRPr="004658A9">
        <w:t>: “</w:t>
      </w:r>
      <w:r w:rsidR="004658A9" w:rsidRPr="004658A9">
        <w:rPr>
          <w:color w:val="000000"/>
          <w:shd w:val="clear" w:color="auto" w:fill="FFFFFF"/>
        </w:rPr>
        <w:t>the sport of racing bicycles over rough terrain that usually requires carrying the bicycle over obstacles</w:t>
      </w:r>
      <w:r w:rsidRPr="004658A9">
        <w:t>.”  (“Cyclo Cross”)</w:t>
      </w:r>
    </w:p>
    <w:p w:rsidR="0080414B" w:rsidRPr="004658A9" w:rsidRDefault="0080414B" w:rsidP="0080414B">
      <w:r w:rsidRPr="004658A9">
        <w:tab/>
      </w:r>
      <w:r w:rsidRPr="004658A9">
        <w:rPr>
          <w:b/>
        </w:rPr>
        <w:t>Criterium:</w:t>
      </w:r>
      <w:r w:rsidRPr="004658A9">
        <w:t xml:space="preserve"> “</w:t>
      </w:r>
      <w:r w:rsidR="004658A9" w:rsidRPr="004658A9">
        <w:rPr>
          <w:color w:val="000000"/>
          <w:shd w:val="clear" w:color="auto" w:fill="FFFFFF"/>
        </w:rPr>
        <w:t>a bicycle race of a specified number of laps on a closed course over public roads closed to normal traffic</w:t>
      </w:r>
      <w:r w:rsidRPr="004658A9">
        <w:t>." (“Criterium”)</w:t>
      </w:r>
    </w:p>
    <w:p w:rsidR="0080414B" w:rsidRDefault="0080414B" w:rsidP="0080414B">
      <w:pPr>
        <w:ind w:firstLine="720"/>
      </w:pPr>
      <w:r w:rsidRPr="0080414B">
        <w:rPr>
          <w:b/>
        </w:rPr>
        <w:lastRenderedPageBreak/>
        <w:t>Mountain Bik</w:t>
      </w:r>
      <w:r w:rsidRPr="004658A9">
        <w:rPr>
          <w:b/>
        </w:rPr>
        <w:t>ing:</w:t>
      </w:r>
      <w:r w:rsidRPr="004658A9">
        <w:t xml:space="preserve"> “</w:t>
      </w:r>
      <w:r w:rsidR="004658A9" w:rsidRPr="004658A9">
        <w:rPr>
          <w:shd w:val="clear" w:color="auto" w:fill="FFFFFF"/>
        </w:rPr>
        <w:t>an all-terrain bicycle with wide knobby tires, straight handlebars, and typically 18 to 21 gears</w:t>
      </w:r>
      <w:r w:rsidRPr="004658A9">
        <w:t xml:space="preserve">.”  (“Mountain </w:t>
      </w:r>
      <w:r>
        <w:t>Biking”)</w:t>
      </w:r>
    </w:p>
    <w:p w:rsidR="0080414B" w:rsidRDefault="0080414B" w:rsidP="0080414B">
      <w:r>
        <w:tab/>
      </w:r>
      <w:r w:rsidRPr="0080414B">
        <w:rPr>
          <w:b/>
        </w:rPr>
        <w:t>Day lighting:</w:t>
      </w:r>
      <w:r>
        <w:t xml:space="preserve"> Bringing natural sunlight into a building to light that space allowing the building to use less energy and allowing the people to absorb vitamin D throughout the day which aids in one’s health</w:t>
      </w:r>
      <w:r>
        <w:tab/>
      </w:r>
    </w:p>
    <w:p w:rsidR="0080414B" w:rsidRDefault="0080414B" w:rsidP="0080414B">
      <w:pPr>
        <w:ind w:firstLine="720"/>
      </w:pPr>
      <w:r w:rsidRPr="0080414B">
        <w:rPr>
          <w:b/>
        </w:rPr>
        <w:t>Passive solar design:</w:t>
      </w:r>
      <w:r>
        <w:t xml:space="preserve">  refers to design techniques that utilize natural heating and cooling from the sun. Through design, you can passively heat a house or building and through shading, you can help keep a house or building cool. This idea helps to reduce the need for fossil fuels to heat or cool a house or building. (“Morrissey Builders”)</w:t>
      </w:r>
    </w:p>
    <w:p w:rsidR="0080414B" w:rsidRDefault="0080414B" w:rsidP="0080414B">
      <w:r>
        <w:tab/>
      </w:r>
      <w:r w:rsidRPr="0080414B">
        <w:rPr>
          <w:b/>
        </w:rPr>
        <w:t>Displacement ventilation</w:t>
      </w:r>
      <w:r>
        <w:t>: a method of letting cooler air replace warmer air in a space to promote natural ventilation. This method uses much less energy than traditional forced air. It also reduces circulation of indoor pollutants by bringing in fresh air to circulate. (“Morrissey Builders”)</w:t>
      </w:r>
    </w:p>
    <w:p w:rsidR="00994D02" w:rsidRDefault="0080414B" w:rsidP="0080414B">
      <w:r>
        <w:tab/>
      </w:r>
      <w:r w:rsidRPr="0080414B">
        <w:rPr>
          <w:b/>
        </w:rPr>
        <w:t>Zero-net-energy:</w:t>
      </w:r>
      <w:r>
        <w:t xml:space="preserve">  buildings and communities that produce all of their own energy from onsite renewable sources or that purchase energy from those who produce it from renewable resources. (“Morrissey Builders”)</w:t>
      </w:r>
    </w:p>
    <w:p w:rsidR="0080414B" w:rsidRPr="00605CF1" w:rsidRDefault="0080414B" w:rsidP="0080414B">
      <w:r>
        <w:tab/>
      </w:r>
      <w:r w:rsidRPr="006070EC">
        <w:rPr>
          <w:b/>
        </w:rPr>
        <w:t xml:space="preserve">Sustainability: </w:t>
      </w:r>
      <w:r w:rsidR="00605CF1" w:rsidRPr="00605CF1">
        <w:t>of, relating to, or being a method of harvesting or using a resource so that the resource is not depleted or permanently damaged</w:t>
      </w:r>
    </w:p>
    <w:p w:rsidR="007126ED" w:rsidRPr="006C02F8" w:rsidRDefault="007126ED" w:rsidP="006C02F8">
      <w:pPr>
        <w:pStyle w:val="Heading2"/>
        <w:rPr>
          <w:color w:val="404040" w:themeColor="text1" w:themeTint="BF"/>
        </w:rPr>
      </w:pPr>
      <w:bookmarkStart w:id="7" w:name="_Toc317487059"/>
      <w:r w:rsidRPr="006C02F8">
        <w:rPr>
          <w:color w:val="404040" w:themeColor="text1" w:themeTint="BF"/>
        </w:rPr>
        <w:t>Literature Review:</w:t>
      </w:r>
      <w:bookmarkEnd w:id="7"/>
    </w:p>
    <w:p w:rsidR="00D668FC" w:rsidRDefault="00B62C35" w:rsidP="00B62C35">
      <w:pPr>
        <w:pStyle w:val="NoSpacing"/>
        <w:ind w:firstLine="720"/>
      </w:pPr>
      <w:r>
        <w:t xml:space="preserve">In the following articles I plan on looking at the sustainable features </w:t>
      </w:r>
      <w:r w:rsidR="00E7040E">
        <w:t>of the last couple</w:t>
      </w:r>
      <w:r>
        <w:t xml:space="preserve"> Olympic velodrome</w:t>
      </w:r>
      <w:r w:rsidR="006070EC">
        <w:t>s</w:t>
      </w:r>
      <w:r>
        <w:t xml:space="preserve"> and how the</w:t>
      </w:r>
      <w:r w:rsidR="00E7040E">
        <w:t xml:space="preserve"> systems work together in each of the building</w:t>
      </w:r>
      <w:r w:rsidR="006070EC">
        <w:t>s</w:t>
      </w:r>
      <w:r w:rsidR="00E7040E">
        <w:t xml:space="preserve"> to help create a more sustainable building</w:t>
      </w:r>
      <w:r>
        <w:t xml:space="preserve">.  </w:t>
      </w:r>
      <w:r w:rsidR="00D668FC">
        <w:t>I am only interested in the systems I listed above that are suitable for my building sites climate.</w:t>
      </w:r>
    </w:p>
    <w:p w:rsidR="00B62C35" w:rsidRDefault="00B62C35" w:rsidP="00D668FC">
      <w:pPr>
        <w:pStyle w:val="NoSpacing"/>
        <w:numPr>
          <w:ilvl w:val="0"/>
          <w:numId w:val="4"/>
        </w:numPr>
      </w:pPr>
      <w:r>
        <w:t>“Sustainability”  The 2012 Olympic Velodrome is the flag ship sustainable building.</w:t>
      </w:r>
    </w:p>
    <w:p w:rsidR="00B62C35" w:rsidRDefault="00B62C35" w:rsidP="00D668FC">
      <w:pPr>
        <w:pStyle w:val="NoSpacing"/>
        <w:numPr>
          <w:ilvl w:val="0"/>
          <w:numId w:val="4"/>
        </w:numPr>
      </w:pPr>
      <w:r>
        <w:t>“Delivering London 2012: The Velodrome”  The impact and sustainable features of the 2012 London Olympic Velodrome.</w:t>
      </w:r>
    </w:p>
    <w:p w:rsidR="00B62C35" w:rsidRDefault="00B62C35" w:rsidP="00D668FC">
      <w:pPr>
        <w:pStyle w:val="NoSpacing"/>
        <w:numPr>
          <w:ilvl w:val="0"/>
          <w:numId w:val="4"/>
        </w:numPr>
      </w:pPr>
      <w:r>
        <w:t>“Roof Structure Node Detail Olympic Velodrome”  In depth look at the 2012 Olympic Velodrome Roof and its sustainable qualities.</w:t>
      </w:r>
    </w:p>
    <w:p w:rsidR="00E7040E" w:rsidRDefault="00E7040E" w:rsidP="00E7040E">
      <w:pPr>
        <w:pStyle w:val="NoSpacing"/>
        <w:numPr>
          <w:ilvl w:val="0"/>
          <w:numId w:val="4"/>
        </w:numPr>
      </w:pPr>
      <w:r>
        <w:t>“Olympia-Veladrome In Sydney”  Explains the sustainability and construction of the Sydney Olympic Velodrome along with site configuration.</w:t>
      </w:r>
    </w:p>
    <w:p w:rsidR="00E7040E" w:rsidRDefault="00E7040E" w:rsidP="00605CF1">
      <w:pPr>
        <w:pStyle w:val="NoSpacing"/>
        <w:ind w:left="1440"/>
      </w:pPr>
    </w:p>
    <w:p w:rsidR="00D668FC" w:rsidRDefault="00D668FC" w:rsidP="006C02F8">
      <w:pPr>
        <w:pStyle w:val="NoSpacing"/>
        <w:ind w:firstLine="720"/>
      </w:pPr>
      <w:r>
        <w:t>To me</w:t>
      </w:r>
      <w:r w:rsidR="006070EC">
        <w:t>,</w:t>
      </w:r>
      <w:r>
        <w:t xml:space="preserve"> sustainability not only means creating an efficient building but also creating a building that is used often to keep bringing people there to experience it, which would generate greater revenue for the facility.  The next series of articles address how velodromes can become multiuse facilities so people are continuing to use the building for more than just track racing events.  </w:t>
      </w:r>
    </w:p>
    <w:p w:rsidR="00B62C35" w:rsidRDefault="00B62C35" w:rsidP="00D668FC">
      <w:pPr>
        <w:pStyle w:val="NoSpacing"/>
        <w:numPr>
          <w:ilvl w:val="0"/>
          <w:numId w:val="5"/>
        </w:numPr>
      </w:pPr>
      <w:r>
        <w:t>“Sustainability of Future Projects” Goes over velodromes as a multipurpose event center showing how they can be used for concerts as well as other types of sporting events.</w:t>
      </w:r>
    </w:p>
    <w:p w:rsidR="00B62C35" w:rsidRDefault="00B62C35" w:rsidP="00D668FC">
      <w:pPr>
        <w:pStyle w:val="NoSpacing"/>
        <w:numPr>
          <w:ilvl w:val="0"/>
          <w:numId w:val="5"/>
        </w:numPr>
      </w:pPr>
      <w:r>
        <w:t>“The Lao Shan Olympic Velodrome”  Explains the use of the 2008 Beijing Olympic Velodrome after the Olympics are over.</w:t>
      </w:r>
    </w:p>
    <w:p w:rsidR="00E7040E" w:rsidRDefault="00E7040E" w:rsidP="006C02F8">
      <w:pPr>
        <w:pStyle w:val="NoSpacing"/>
        <w:ind w:firstLine="720"/>
      </w:pPr>
      <w:r>
        <w:t xml:space="preserve">The following articles </w:t>
      </w:r>
      <w:r w:rsidR="00C5437F">
        <w:t xml:space="preserve">I want to address the history of the velodromes  in Europe and how building more in the United States can be beneficial.  </w:t>
      </w:r>
    </w:p>
    <w:p w:rsidR="00B62C35" w:rsidRDefault="00E7040E" w:rsidP="00B62C35">
      <w:pPr>
        <w:pStyle w:val="NoSpacing"/>
        <w:ind w:left="720"/>
      </w:pPr>
      <w:r>
        <w:lastRenderedPageBreak/>
        <w:t xml:space="preserve"> </w:t>
      </w:r>
      <w:r w:rsidR="00B62C35">
        <w:t>“Velodromes: A Precedent Study” goes thru a historical precedent study of what building help influence the design of the 2012 London Olympic Velodrome.</w:t>
      </w:r>
    </w:p>
    <w:p w:rsidR="00E7040E" w:rsidRDefault="00E7040E" w:rsidP="006C02F8">
      <w:pPr>
        <w:ind w:firstLine="720"/>
      </w:pPr>
      <w:r>
        <w:t>The following articles deal with the cost benefits and strategies shading devices play on a buildings energy efficiently.</w:t>
      </w:r>
    </w:p>
    <w:p w:rsidR="007126ED" w:rsidRPr="00C5437F" w:rsidRDefault="00F90088" w:rsidP="007126ED">
      <w:pPr>
        <w:pStyle w:val="ListParagraph"/>
        <w:numPr>
          <w:ilvl w:val="0"/>
          <w:numId w:val="6"/>
        </w:numPr>
      </w:pPr>
      <w:r>
        <w:t>“</w:t>
      </w:r>
      <w:r w:rsidRPr="00E7040E">
        <w:rPr>
          <w:rFonts w:ascii="Calibri" w:hAnsi="Calibri" w:cs="Calibri"/>
        </w:rPr>
        <w:t>Energy and Carbon Emission Payback Analysis For Energy-Efficient Retrofitting In Buildings–Overhang Shading Option."</w:t>
      </w:r>
    </w:p>
    <w:p w:rsidR="00C5437F" w:rsidRDefault="00C5437F" w:rsidP="006C02F8">
      <w:pPr>
        <w:ind w:firstLine="720"/>
      </w:pPr>
      <w:r>
        <w:t>Lastly I want to use the following articles to show what the residents of existing sustainable velodromes view the facilities.  Demonstrating that even thou</w:t>
      </w:r>
      <w:r w:rsidR="006070EC">
        <w:t>gh</w:t>
      </w:r>
      <w:r>
        <w:t xml:space="preserve"> it is more expensive to build the building sustainably the public sees the cost benefits the building will have over time. </w:t>
      </w:r>
    </w:p>
    <w:p w:rsidR="00C5437F" w:rsidRDefault="004658A9" w:rsidP="00C5437F">
      <w:pPr>
        <w:pStyle w:val="ListParagraph"/>
        <w:numPr>
          <w:ilvl w:val="0"/>
          <w:numId w:val="6"/>
        </w:numPr>
      </w:pPr>
      <w:r>
        <w:t>"Residents' Perceptions o</w:t>
      </w:r>
      <w:r w:rsidR="00C5437F">
        <w:t>f Environmental And Security Issues At The 2012 London Olympic Games."</w:t>
      </w:r>
    </w:p>
    <w:p w:rsidR="00C5437F" w:rsidRDefault="00C5437F" w:rsidP="00C5437F">
      <w:pPr>
        <w:pStyle w:val="ListParagraph"/>
        <w:numPr>
          <w:ilvl w:val="0"/>
          <w:numId w:val="6"/>
        </w:numPr>
      </w:pPr>
      <w:r>
        <w:rPr>
          <w:rFonts w:ascii="Calibri" w:hAnsi="Calibri" w:cs="Calibri"/>
        </w:rPr>
        <w:t>“</w:t>
      </w:r>
      <w:r w:rsidR="004658A9">
        <w:rPr>
          <w:rFonts w:ascii="Calibri" w:hAnsi="Calibri" w:cs="Calibri"/>
        </w:rPr>
        <w:t>Residents' Perceptions o</w:t>
      </w:r>
      <w:r w:rsidRPr="00C5437F">
        <w:rPr>
          <w:rFonts w:ascii="Calibri" w:hAnsi="Calibri" w:cs="Calibri"/>
        </w:rPr>
        <w:t>f Environm</w:t>
      </w:r>
      <w:r w:rsidR="004658A9">
        <w:rPr>
          <w:rFonts w:ascii="Calibri" w:hAnsi="Calibri" w:cs="Calibri"/>
        </w:rPr>
        <w:t>ental Impacts o</w:t>
      </w:r>
      <w:r w:rsidRPr="00C5437F">
        <w:rPr>
          <w:rFonts w:ascii="Calibri" w:hAnsi="Calibri" w:cs="Calibri"/>
        </w:rPr>
        <w:t>f The 2008 Beijing Green Olympic Games."</w:t>
      </w:r>
    </w:p>
    <w:p w:rsidR="00C42815" w:rsidRDefault="004658A9" w:rsidP="004658A9">
      <w:pPr>
        <w:ind w:firstLine="720"/>
      </w:pPr>
      <w:r>
        <w:t xml:space="preserve">The following buildings will be presented as president studies for existing velodromes with sustainability features.  I am going to analyze these buildings and see if they utilize and of the specific systems I listed earlier in my paper and if they do I will see how well they worked together within their own specific climate zones.  </w:t>
      </w:r>
    </w:p>
    <w:p w:rsidR="00EF6992" w:rsidRDefault="00EF6992" w:rsidP="00EF6992">
      <w:pPr>
        <w:pStyle w:val="NoSpacing"/>
        <w:numPr>
          <w:ilvl w:val="0"/>
          <w:numId w:val="19"/>
        </w:numPr>
      </w:pPr>
      <w:r>
        <w:t>2012 London Olympic Velodrome</w:t>
      </w:r>
    </w:p>
    <w:p w:rsidR="00EF6992" w:rsidRDefault="00A4672B" w:rsidP="00EF6992">
      <w:pPr>
        <w:pStyle w:val="NoSpacing"/>
        <w:numPr>
          <w:ilvl w:val="0"/>
          <w:numId w:val="19"/>
        </w:numPr>
      </w:pPr>
      <w:r>
        <w:t>Berlin Velodrom</w:t>
      </w:r>
    </w:p>
    <w:p w:rsidR="00EF6992" w:rsidRDefault="00EF6992" w:rsidP="004658A9">
      <w:pPr>
        <w:ind w:firstLine="720"/>
      </w:pPr>
    </w:p>
    <w:p w:rsidR="004658A9" w:rsidRDefault="004658A9">
      <w:r>
        <w:br w:type="page"/>
      </w:r>
    </w:p>
    <w:p w:rsidR="004658A9" w:rsidRDefault="004658A9"/>
    <w:p w:rsidR="00F90088" w:rsidRDefault="00F90088" w:rsidP="007126ED"/>
    <w:p w:rsidR="00C42815" w:rsidRPr="00131B15" w:rsidRDefault="00C42815" w:rsidP="00131B15">
      <w:pPr>
        <w:pStyle w:val="Heading1"/>
        <w:rPr>
          <w:color w:val="auto"/>
        </w:rPr>
      </w:pPr>
      <w:bookmarkStart w:id="8" w:name="_Toc317487060"/>
      <w:r w:rsidRPr="00131B15">
        <w:rPr>
          <w:color w:val="auto"/>
        </w:rPr>
        <w:t>Bibliography</w:t>
      </w:r>
      <w:bookmarkEnd w:id="8"/>
    </w:p>
    <w:p w:rsidR="00C42815" w:rsidRDefault="00C42815" w:rsidP="00C42815">
      <w:pPr>
        <w:pStyle w:val="NoSpacing"/>
      </w:pPr>
      <w:r>
        <w:t>Bannister, Chris. "Roof Structure Node Detail Olympic Velodrome." Architects' Journal 233.7 (2011): 34-</w:t>
      </w:r>
    </w:p>
    <w:p w:rsidR="00C42815" w:rsidRDefault="00C42815" w:rsidP="00C42815">
      <w:pPr>
        <w:pStyle w:val="NoSpacing"/>
        <w:ind w:firstLine="720"/>
      </w:pPr>
      <w:r>
        <w:t>35. Art Index (H.W. Wilson). Web. 4 Feb. 2012.</w:t>
      </w:r>
    </w:p>
    <w:p w:rsidR="00C42815" w:rsidRDefault="00C42815" w:rsidP="00C42815">
      <w:pPr>
        <w:pStyle w:val="NoSpacing"/>
        <w:ind w:firstLine="720"/>
      </w:pPr>
    </w:p>
    <w:p w:rsidR="00C42815" w:rsidRDefault="00C42815" w:rsidP="00C42815">
      <w:pPr>
        <w:pStyle w:val="NoSpacing"/>
      </w:pPr>
      <w:r>
        <w:t>. "Criterium."</w:t>
      </w:r>
      <w:r w:rsidR="00A6607B" w:rsidRPr="00A6607B">
        <w:t xml:space="preserve"> </w:t>
      </w:r>
      <w:r w:rsidR="00A6607B">
        <w:t>Merriam Webster online dictionary,. Sun. 19 Feb 2012.</w:t>
      </w:r>
    </w:p>
    <w:p w:rsidR="00C42815" w:rsidRDefault="00A6607B" w:rsidP="00C42815">
      <w:pPr>
        <w:pStyle w:val="NoSpacing"/>
        <w:ind w:firstLine="720"/>
      </w:pPr>
      <w:r>
        <w:t>&lt;</w:t>
      </w:r>
      <w:r w:rsidRPr="00A6607B">
        <w:t>http://www.merriam-webster.com/dictionary/criterium</w:t>
      </w:r>
      <w:r>
        <w:t>&gt;.</w:t>
      </w:r>
    </w:p>
    <w:p w:rsidR="00A6607B" w:rsidRDefault="00A6607B" w:rsidP="00C42815">
      <w:pPr>
        <w:pStyle w:val="NoSpacing"/>
        <w:ind w:firstLine="720"/>
      </w:pPr>
    </w:p>
    <w:p w:rsidR="00C42815" w:rsidRDefault="00C42815" w:rsidP="00C42815">
      <w:pPr>
        <w:pStyle w:val="NoSpacing"/>
      </w:pPr>
      <w:r>
        <w:t xml:space="preserve">. "Cyclo Cross." </w:t>
      </w:r>
      <w:r w:rsidR="00A6607B">
        <w:t>Merriam Webster online dictionary,. Sun. 19 Feb 2012.</w:t>
      </w:r>
    </w:p>
    <w:p w:rsidR="00C42815" w:rsidRDefault="00C42815" w:rsidP="00C42815">
      <w:pPr>
        <w:pStyle w:val="NoSpacing"/>
        <w:ind w:firstLine="720"/>
      </w:pPr>
      <w:r>
        <w:t>&lt;</w:t>
      </w:r>
      <w:r w:rsidR="00A6607B" w:rsidRPr="00A6607B">
        <w:t xml:space="preserve"> http://www.merriam-webster.com/dictionary/cyclo%20cross </w:t>
      </w:r>
      <w:r>
        <w:t>&gt;.</w:t>
      </w:r>
    </w:p>
    <w:p w:rsidR="00C42815" w:rsidRDefault="00C42815" w:rsidP="00C42815">
      <w:pPr>
        <w:pStyle w:val="NoSpacing"/>
        <w:ind w:firstLine="720"/>
      </w:pPr>
    </w:p>
    <w:p w:rsidR="00C42815" w:rsidRDefault="00C42815" w:rsidP="00C42815">
      <w:pPr>
        <w:ind w:left="720" w:hanging="720"/>
        <w:rPr>
          <w:rFonts w:ascii="Calibri" w:hAnsi="Calibri" w:cs="Calibri"/>
        </w:rPr>
      </w:pPr>
      <w:r w:rsidRPr="00C5437F">
        <w:rPr>
          <w:rFonts w:ascii="Calibri" w:hAnsi="Calibri" w:cs="Calibri"/>
        </w:rPr>
        <w:t xml:space="preserve">Daniel P. Connaughton, et al. "Residents' Perceptions Of Environmental Impacts Of The 2008 Beijing Green Olympic Games." </w:t>
      </w:r>
      <w:r w:rsidRPr="00C5437F">
        <w:rPr>
          <w:rFonts w:ascii="Calibri" w:hAnsi="Calibri" w:cs="Calibri"/>
          <w:i/>
        </w:rPr>
        <w:t>European Sport Management Quarterly</w:t>
      </w:r>
      <w:r w:rsidRPr="00C5437F">
        <w:rPr>
          <w:rFonts w:ascii="Calibri" w:hAnsi="Calibri" w:cs="Calibri"/>
        </w:rPr>
        <w:t xml:space="preserve"> 11.3 (2011): 275. EDS Foundation Index. Web. 18 Feb. 2012.</w:t>
      </w:r>
    </w:p>
    <w:p w:rsidR="00C42815" w:rsidRPr="00C42815" w:rsidRDefault="00C42815" w:rsidP="00C42815">
      <w:pPr>
        <w:pStyle w:val="NoSpacing"/>
        <w:rPr>
          <w:rFonts w:ascii="Calibri" w:hAnsi="Calibri" w:cs="Calibri"/>
        </w:rPr>
      </w:pPr>
      <w:r>
        <w:t>.</w:t>
      </w:r>
      <w:r w:rsidRPr="00E2624D">
        <w:t xml:space="preserve">"Delivering London 2012: The Velodrome." Proceedings Of The Institution Of Civil Engineers. </w:t>
      </w:r>
    </w:p>
    <w:p w:rsidR="00C42815" w:rsidRDefault="00C42815" w:rsidP="00C42815">
      <w:pPr>
        <w:pStyle w:val="NoSpacing"/>
        <w:ind w:firstLine="720"/>
      </w:pPr>
      <w:r w:rsidRPr="00E2624D">
        <w:t>Civil Engineering 164.6 (2011): 51-58. Academic Search Premier. Web. 24 Jan. 2012.</w:t>
      </w:r>
    </w:p>
    <w:p w:rsidR="00C42815" w:rsidRPr="00E2624D" w:rsidRDefault="00C42815" w:rsidP="00C42815">
      <w:pPr>
        <w:pStyle w:val="NoSpacing"/>
        <w:ind w:firstLine="720"/>
      </w:pPr>
    </w:p>
    <w:p w:rsidR="00C42815" w:rsidRDefault="00C42815" w:rsidP="00C42815">
      <w:pPr>
        <w:pStyle w:val="NoSpacing"/>
      </w:pPr>
      <w:r w:rsidRPr="00EB49A1">
        <w:t xml:space="preserve">. "dictionary of terms." Morrissey Builders.N.p., 2012. Web. 5 Feb 2012. </w:t>
      </w:r>
    </w:p>
    <w:p w:rsidR="00C42815" w:rsidRDefault="00C42815" w:rsidP="00C42815">
      <w:pPr>
        <w:pStyle w:val="NoSpacing"/>
        <w:ind w:firstLine="720"/>
      </w:pPr>
      <w:r w:rsidRPr="00EB49A1">
        <w:t>&lt;http://morrisseybuilders.com/practices-dictionary-of-terms.php&gt;.</w:t>
      </w:r>
    </w:p>
    <w:p w:rsidR="00C42815" w:rsidRDefault="00C42815" w:rsidP="00C42815">
      <w:pPr>
        <w:pStyle w:val="NoSpacing"/>
        <w:ind w:firstLine="720"/>
      </w:pPr>
    </w:p>
    <w:p w:rsidR="00C42815" w:rsidRDefault="00C42815" w:rsidP="00C42815">
      <w:pPr>
        <w:pStyle w:val="NoSpacing"/>
      </w:pPr>
      <w:r>
        <w:t>Hall, Mike. "Sustainability of Future Projects."LEGACY USE- ‘AFTER THE PARTY’.Faulknerbrowns</w:t>
      </w:r>
    </w:p>
    <w:p w:rsidR="00C42815" w:rsidRDefault="00C42815" w:rsidP="00C42815">
      <w:pPr>
        <w:pStyle w:val="NoSpacing"/>
        <w:ind w:left="720"/>
      </w:pPr>
      <w:r>
        <w:t>Architects, Oct 2011.Web. 5 Feb 2012. &lt;http://congress.iaks.info/wp-content/uploads/2011/11/Mike Hall klein.pdf&gt;..Faulknerbrowns Architects, Oct 2011. Web. 5 Feb 2012. &lt;http://congress.iaks.info/wp-content/uploads/2011/11/Mike Hall klein.pdf&gt;.</w:t>
      </w:r>
    </w:p>
    <w:p w:rsidR="00C42815" w:rsidRDefault="00C42815" w:rsidP="00C42815">
      <w:pPr>
        <w:pStyle w:val="NoSpacing"/>
        <w:ind w:left="720"/>
      </w:pPr>
    </w:p>
    <w:p w:rsidR="00C42815" w:rsidRPr="00E2624D" w:rsidRDefault="00C42815" w:rsidP="00C42815">
      <w:pPr>
        <w:ind w:left="720" w:hanging="720"/>
      </w:pPr>
      <w:r>
        <w:t xml:space="preserve">Konstantaki, Maria, and Eugenia Wickens. "Residents' Perceptions Of Environmental And Security Issues At The 2012 London Olympic Games." </w:t>
      </w:r>
      <w:r>
        <w:rPr>
          <w:i/>
          <w:iCs/>
        </w:rPr>
        <w:t>Journal Of Sport &amp; Tourism</w:t>
      </w:r>
      <w:r>
        <w:t xml:space="preserve"> 15.4 (2010): 337-357. </w:t>
      </w:r>
      <w:r>
        <w:rPr>
          <w:i/>
          <w:iCs/>
        </w:rPr>
        <w:t>Business Source Premier</w:t>
      </w:r>
      <w:r>
        <w:t>. Web. 18 Feb. 2012</w:t>
      </w:r>
    </w:p>
    <w:p w:rsidR="00C42815" w:rsidRDefault="00C42815" w:rsidP="00C42815">
      <w:pPr>
        <w:pStyle w:val="NoSpacing"/>
      </w:pPr>
      <w:r>
        <w:t xml:space="preserve">. "Mountain Biking." </w:t>
      </w:r>
      <w:r w:rsidR="00A6607B">
        <w:t>Merriam Webster online dictionary</w:t>
      </w:r>
      <w:r>
        <w:t xml:space="preserve">,. </w:t>
      </w:r>
      <w:r w:rsidR="00A6607B">
        <w:t>Sun. 19 Feb</w:t>
      </w:r>
      <w:r>
        <w:t xml:space="preserve"> 2012. </w:t>
      </w:r>
    </w:p>
    <w:p w:rsidR="00C42815" w:rsidRDefault="00C42815" w:rsidP="00C42815">
      <w:pPr>
        <w:pStyle w:val="NoSpacing"/>
        <w:ind w:firstLine="720"/>
      </w:pPr>
      <w:r>
        <w:t>&lt;</w:t>
      </w:r>
      <w:r w:rsidR="00A6607B" w:rsidRPr="00A6607B">
        <w:t xml:space="preserve"> http://www.merriam-webster.com/dictionary/mountain%20bike </w:t>
      </w:r>
      <w:r>
        <w:t>&gt;.</w:t>
      </w:r>
    </w:p>
    <w:p w:rsidR="00C42815" w:rsidRPr="00E2624D" w:rsidRDefault="00C42815" w:rsidP="00C42815">
      <w:pPr>
        <w:pStyle w:val="NoSpacing"/>
        <w:ind w:firstLine="720"/>
      </w:pPr>
    </w:p>
    <w:p w:rsidR="00C42815" w:rsidRPr="00E2624D" w:rsidRDefault="00C42815" w:rsidP="00C42815">
      <w:pPr>
        <w:pStyle w:val="NoSpacing"/>
      </w:pPr>
      <w:r w:rsidRPr="00E2624D">
        <w:t>"Peking 2008: OlympischesVelodrom Lao Shan. / The Lao Shan Olympic Velodrome." Sportstaettenbau</w:t>
      </w:r>
    </w:p>
    <w:p w:rsidR="00C42815" w:rsidRDefault="00C42815" w:rsidP="00C42815">
      <w:pPr>
        <w:pStyle w:val="NoSpacing"/>
        <w:ind w:firstLine="720"/>
      </w:pPr>
      <w:r w:rsidRPr="00E2624D">
        <w:t>+ Baederanlagen 37.4 (2003): 12-13. SPORTDiscus.Web. 4 Feb. 2012.</w:t>
      </w:r>
    </w:p>
    <w:p w:rsidR="00C42815" w:rsidRPr="00E2624D" w:rsidRDefault="00C42815" w:rsidP="00C42815">
      <w:pPr>
        <w:pStyle w:val="NoSpacing"/>
        <w:ind w:firstLine="720"/>
      </w:pPr>
    </w:p>
    <w:p w:rsidR="00C42815" w:rsidRPr="00E2624D" w:rsidRDefault="00C42815" w:rsidP="00C42815">
      <w:pPr>
        <w:pStyle w:val="NoSpacing"/>
      </w:pPr>
      <w:r w:rsidRPr="00E2624D">
        <w:t xml:space="preserve">"Sydney's Olympic Velodrome. / Olympia-VeladromeIn Sydney. / VelodromeOlympique De Sydney. / </w:t>
      </w:r>
    </w:p>
    <w:p w:rsidR="00C42815" w:rsidRDefault="00C42815" w:rsidP="00C42815">
      <w:pPr>
        <w:pStyle w:val="NoSpacing"/>
        <w:ind w:left="720"/>
      </w:pPr>
      <w:r w:rsidRPr="00E2624D">
        <w:t>VelodromoOlimpico En Sydney."Sportstaettenbau + Baederanlagen 36.1 (2002): 9-11. SPORTDiscus.Web. 4 Feb. 2012.</w:t>
      </w:r>
    </w:p>
    <w:p w:rsidR="00C42815" w:rsidRPr="00E2624D" w:rsidRDefault="00C42815" w:rsidP="00C42815">
      <w:pPr>
        <w:pStyle w:val="NoSpacing"/>
        <w:ind w:left="720"/>
      </w:pPr>
    </w:p>
    <w:p w:rsidR="00C42815" w:rsidRDefault="00C42815" w:rsidP="00C42815">
      <w:pPr>
        <w:pStyle w:val="NoSpacing"/>
      </w:pPr>
      <w:r>
        <w:t xml:space="preserve">"Sustainability." Architects' Journal (2011): 074. Biography Reference Bank (H.W. Wilson). Web. 4 Feb. </w:t>
      </w:r>
    </w:p>
    <w:p w:rsidR="00C42815" w:rsidRDefault="00C42815" w:rsidP="00C42815">
      <w:pPr>
        <w:pStyle w:val="NoSpacing"/>
        <w:ind w:firstLine="720"/>
      </w:pPr>
      <w:r>
        <w:t>2012.</w:t>
      </w:r>
    </w:p>
    <w:p w:rsidR="004658A9" w:rsidRDefault="004658A9" w:rsidP="004658A9">
      <w:pPr>
        <w:pStyle w:val="NoSpacing"/>
      </w:pPr>
    </w:p>
    <w:p w:rsidR="004658A9" w:rsidRDefault="004658A9" w:rsidP="004658A9">
      <w:pPr>
        <w:pStyle w:val="NoSpacing"/>
      </w:pPr>
      <w:r>
        <w:lastRenderedPageBreak/>
        <w:t>. "Sustainability." Merriam Webster online dictionary,. Sun. 19 Feb 2012.</w:t>
      </w:r>
    </w:p>
    <w:p w:rsidR="004658A9" w:rsidRDefault="004658A9" w:rsidP="004658A9">
      <w:pPr>
        <w:pStyle w:val="NoSpacing"/>
        <w:ind w:firstLine="720"/>
      </w:pPr>
      <w:r>
        <w:t>&lt;</w:t>
      </w:r>
      <w:r w:rsidRPr="00A6607B">
        <w:t xml:space="preserve"> http://www.merriam-webster.com/dictionary/</w:t>
      </w:r>
      <w:r w:rsidRPr="004658A9">
        <w:t xml:space="preserve"> </w:t>
      </w:r>
      <w:r>
        <w:t>Sustainability &gt;.</w:t>
      </w:r>
    </w:p>
    <w:p w:rsidR="004658A9" w:rsidRPr="00E2624D" w:rsidRDefault="004658A9" w:rsidP="004658A9">
      <w:pPr>
        <w:pStyle w:val="NoSpacing"/>
      </w:pPr>
    </w:p>
    <w:p w:rsidR="00C42815" w:rsidRDefault="00C42815" w:rsidP="00C42815">
      <w:pPr>
        <w:pStyle w:val="NoSpacing"/>
      </w:pPr>
      <w:r w:rsidRPr="00E2624D">
        <w:t xml:space="preserve">"Velodromes: A Precedent Study." Architects' Journal (2011): 010. EDS Foundation Index.Web. 4 Feb. </w:t>
      </w:r>
    </w:p>
    <w:p w:rsidR="00C42815" w:rsidRDefault="00C42815" w:rsidP="00C42815">
      <w:pPr>
        <w:pStyle w:val="NoSpacing"/>
        <w:ind w:firstLine="720"/>
      </w:pPr>
      <w:r w:rsidRPr="00E2624D">
        <w:t>2012.</w:t>
      </w:r>
    </w:p>
    <w:p w:rsidR="00C42815" w:rsidRPr="00E2624D" w:rsidRDefault="00C42815" w:rsidP="00C42815">
      <w:pPr>
        <w:pStyle w:val="NoSpacing"/>
        <w:ind w:firstLine="720"/>
      </w:pPr>
    </w:p>
    <w:p w:rsidR="00C42815" w:rsidRDefault="00C42815" w:rsidP="00C42815">
      <w:pPr>
        <w:ind w:left="720" w:hanging="720"/>
      </w:pPr>
      <w:r>
        <w:t>Yu, Huang,</w:t>
      </w:r>
      <w:r>
        <w:rPr>
          <w:rFonts w:ascii="Calibri" w:hAnsi="Calibri" w:cs="Calibri"/>
        </w:rPr>
        <w:t xml:space="preserve"> Jian-lei Niu, and Chung Tse-ming. "Energy and Carbon Emission Payback Analysis For Energy-Efficient Retrofitting In Buildings–Overhang Shading Option." Energy &amp; Buildings (n.d.): ScienceDirect. Web. 18 Feb.</w:t>
      </w:r>
      <w:r>
        <w:t xml:space="preserve"> 2012.</w:t>
      </w:r>
    </w:p>
    <w:p w:rsidR="00131B15" w:rsidRDefault="00131B15" w:rsidP="007772F4">
      <w:pPr>
        <w:rPr>
          <w:rFonts w:ascii="Calibri" w:hAnsi="Calibri" w:cs="Calibri"/>
        </w:rPr>
      </w:pPr>
    </w:p>
    <w:p w:rsidR="007772F4" w:rsidRPr="007772F4" w:rsidRDefault="00C42815" w:rsidP="007772F4">
      <w:pPr>
        <w:rPr>
          <w:rFonts w:ascii="Calibri" w:hAnsi="Calibri" w:cs="Calibri"/>
        </w:rPr>
      </w:pPr>
      <w:r>
        <w:rPr>
          <w:rFonts w:ascii="Calibri" w:hAnsi="Calibri" w:cs="Calibri"/>
        </w:rPr>
        <w:br w:type="page"/>
      </w:r>
    </w:p>
    <w:p w:rsidR="00131B15" w:rsidRPr="00131B15" w:rsidRDefault="00131B15" w:rsidP="00131B15">
      <w:pPr>
        <w:pStyle w:val="Heading1"/>
        <w:rPr>
          <w:b w:val="0"/>
          <w:color w:val="auto"/>
        </w:rPr>
      </w:pPr>
      <w:bookmarkStart w:id="9" w:name="_Toc317487061"/>
      <w:r w:rsidRPr="00131B15">
        <w:rPr>
          <w:rStyle w:val="Strong"/>
          <w:b/>
          <w:bCs/>
          <w:color w:val="auto"/>
        </w:rPr>
        <w:lastRenderedPageBreak/>
        <w:t>Curriculum Vitae</w:t>
      </w:r>
      <w:r w:rsidRPr="00131B15">
        <w:rPr>
          <w:b w:val="0"/>
          <w:color w:val="auto"/>
        </w:rPr>
        <w:t>:</w:t>
      </w:r>
      <w:bookmarkEnd w:id="9"/>
    </w:p>
    <w:p w:rsidR="007772F4" w:rsidRPr="00871946" w:rsidRDefault="007772F4" w:rsidP="00131B15">
      <w:pPr>
        <w:pStyle w:val="NoSpacing"/>
        <w:jc w:val="center"/>
      </w:pPr>
      <w:r>
        <w:t>2428 SW 99</w:t>
      </w:r>
      <w:r w:rsidRPr="00011C02">
        <w:rPr>
          <w:vertAlign w:val="superscript"/>
        </w:rPr>
        <w:t>th</w:t>
      </w:r>
      <w:r>
        <w:t xml:space="preserve"> St Oklahoma City, ok 73159</w:t>
      </w:r>
    </w:p>
    <w:p w:rsidR="007772F4" w:rsidRPr="007772F4" w:rsidRDefault="007772F4" w:rsidP="007772F4">
      <w:pPr>
        <w:pStyle w:val="NoSpacing"/>
        <w:jc w:val="center"/>
        <w:rPr>
          <w:b/>
        </w:rPr>
      </w:pPr>
      <w:r w:rsidRPr="00871946">
        <w:rPr>
          <w:b/>
        </w:rPr>
        <w:t>Cell Phone: (</w:t>
      </w:r>
      <w:r>
        <w:rPr>
          <w:b/>
        </w:rPr>
        <w:t>405) 802-9223</w:t>
      </w:r>
    </w:p>
    <w:p w:rsidR="007772F4" w:rsidRPr="001F6951" w:rsidRDefault="007772F4" w:rsidP="007772F4">
      <w:pPr>
        <w:tabs>
          <w:tab w:val="left" w:pos="5250"/>
        </w:tabs>
        <w:rPr>
          <w:rFonts w:ascii="BankGothic Md BT" w:hAnsi="BankGothic Md BT"/>
          <w:b/>
          <w:sz w:val="36"/>
          <w:szCs w:val="36"/>
          <w:u w:val="single"/>
        </w:rPr>
      </w:pPr>
      <w:r w:rsidRPr="001F6951">
        <w:rPr>
          <w:rFonts w:ascii="BankGothic Md BT" w:hAnsi="BankGothic Md BT"/>
          <w:b/>
          <w:sz w:val="36"/>
          <w:szCs w:val="36"/>
          <w:u w:val="single"/>
        </w:rPr>
        <w:t xml:space="preserve">Education                                              </w:t>
      </w:r>
      <w:r>
        <w:rPr>
          <w:rFonts w:ascii="BankGothic Md BT" w:hAnsi="BankGothic Md BT"/>
          <w:b/>
          <w:sz w:val="36"/>
          <w:szCs w:val="36"/>
          <w:u w:val="single"/>
        </w:rPr>
        <w:t xml:space="preserve">    </w:t>
      </w:r>
      <w:r w:rsidRPr="001F6951">
        <w:rPr>
          <w:rFonts w:ascii="BankGothic Md BT" w:hAnsi="BankGothic Md BT"/>
          <w:b/>
          <w:sz w:val="36"/>
          <w:szCs w:val="36"/>
          <w:u w:val="single"/>
        </w:rPr>
        <w:t>:</w:t>
      </w:r>
    </w:p>
    <w:p w:rsidR="007772F4" w:rsidRPr="00047522" w:rsidRDefault="007772F4" w:rsidP="007772F4">
      <w:pPr>
        <w:tabs>
          <w:tab w:val="left" w:pos="5250"/>
          <w:tab w:val="bar" w:pos="11700"/>
        </w:tabs>
        <w:rPr>
          <w:rFonts w:ascii="Garamond" w:hAnsi="Garamond"/>
        </w:rPr>
      </w:pPr>
      <w:r>
        <w:rPr>
          <w:rFonts w:ascii="Garamond" w:hAnsi="Garamond"/>
        </w:rPr>
        <w:t xml:space="preserve">        2010</w:t>
      </w:r>
      <w:r w:rsidRPr="00047522">
        <w:rPr>
          <w:rFonts w:ascii="Garamond" w:hAnsi="Garamond"/>
        </w:rPr>
        <w:t>-</w:t>
      </w:r>
      <w:r>
        <w:rPr>
          <w:rFonts w:ascii="Garamond" w:hAnsi="Garamond"/>
        </w:rPr>
        <w:t>Present</w:t>
      </w:r>
      <w:r w:rsidRPr="00047522">
        <w:rPr>
          <w:rFonts w:ascii="Garamond" w:hAnsi="Garamond"/>
        </w:rPr>
        <w:t xml:space="preserve">          </w:t>
      </w:r>
      <w:r>
        <w:rPr>
          <w:rFonts w:ascii="Garamond" w:hAnsi="Garamond"/>
        </w:rPr>
        <w:t xml:space="preserve">   </w:t>
      </w:r>
      <w:r w:rsidRPr="00047522">
        <w:rPr>
          <w:rFonts w:ascii="Garamond" w:hAnsi="Garamond"/>
        </w:rPr>
        <w:t xml:space="preserve"> </w:t>
      </w:r>
      <w:r>
        <w:rPr>
          <w:rFonts w:ascii="Garamond" w:hAnsi="Garamond"/>
        </w:rPr>
        <w:t xml:space="preserve"> </w:t>
      </w:r>
      <w:r>
        <w:rPr>
          <w:rFonts w:ascii="Garamond" w:hAnsi="Garamond"/>
          <w:b/>
        </w:rPr>
        <w:t>University of Oklahoma</w:t>
      </w:r>
      <w:r w:rsidRPr="00047522">
        <w:rPr>
          <w:rFonts w:ascii="Garamond" w:hAnsi="Garamond"/>
        </w:rPr>
        <w:t xml:space="preserve">      </w:t>
      </w:r>
      <w:r>
        <w:rPr>
          <w:rFonts w:ascii="Garamond" w:hAnsi="Garamond"/>
        </w:rPr>
        <w:t xml:space="preserve">                              </w:t>
      </w:r>
      <w:r w:rsidRPr="00047522">
        <w:rPr>
          <w:rFonts w:ascii="Garamond" w:hAnsi="Garamond"/>
        </w:rPr>
        <w:t xml:space="preserve"> </w:t>
      </w:r>
      <w:r>
        <w:rPr>
          <w:rFonts w:ascii="Garamond" w:hAnsi="Garamond"/>
        </w:rPr>
        <w:t xml:space="preserve">                    Norman, OK</w:t>
      </w:r>
    </w:p>
    <w:p w:rsidR="007772F4" w:rsidRDefault="007772F4" w:rsidP="007772F4">
      <w:pPr>
        <w:pStyle w:val="ListParagraph"/>
        <w:numPr>
          <w:ilvl w:val="0"/>
          <w:numId w:val="9"/>
        </w:numPr>
        <w:rPr>
          <w:rFonts w:ascii="Garamond" w:hAnsi="Garamond"/>
          <w:sz w:val="20"/>
          <w:szCs w:val="20"/>
        </w:rPr>
      </w:pPr>
      <w:r w:rsidRPr="007772F4">
        <w:rPr>
          <w:rFonts w:ascii="Garamond" w:hAnsi="Garamond"/>
          <w:sz w:val="20"/>
          <w:szCs w:val="20"/>
        </w:rPr>
        <w:t>Masters</w:t>
      </w:r>
      <w:r>
        <w:rPr>
          <w:rFonts w:ascii="Garamond" w:hAnsi="Garamond"/>
          <w:sz w:val="20"/>
          <w:szCs w:val="20"/>
        </w:rPr>
        <w:t xml:space="preserve"> in Architecture (Graduation date: 2013)</w:t>
      </w:r>
      <w:r w:rsidRPr="007772F4">
        <w:rPr>
          <w:rFonts w:ascii="Garamond" w:hAnsi="Garamond"/>
          <w:sz w:val="20"/>
          <w:szCs w:val="20"/>
        </w:rPr>
        <w:t xml:space="preserve">  </w:t>
      </w:r>
    </w:p>
    <w:p w:rsidR="00995A76" w:rsidRPr="00995A76" w:rsidRDefault="00995A76" w:rsidP="00995A76">
      <w:pPr>
        <w:pStyle w:val="ListParagraph"/>
        <w:numPr>
          <w:ilvl w:val="0"/>
          <w:numId w:val="9"/>
        </w:numPr>
        <w:rPr>
          <w:rFonts w:ascii="Garamond" w:hAnsi="Garamond"/>
          <w:sz w:val="20"/>
          <w:szCs w:val="20"/>
        </w:rPr>
      </w:pPr>
      <w:r>
        <w:rPr>
          <w:rFonts w:ascii="Garamond" w:hAnsi="Garamond"/>
          <w:sz w:val="20"/>
          <w:szCs w:val="20"/>
        </w:rPr>
        <w:t>Member of Cycling Team</w:t>
      </w:r>
    </w:p>
    <w:p w:rsidR="007772F4" w:rsidRPr="00047522" w:rsidRDefault="007772F4" w:rsidP="007772F4">
      <w:pPr>
        <w:tabs>
          <w:tab w:val="left" w:pos="5250"/>
          <w:tab w:val="bar" w:pos="11700"/>
        </w:tabs>
        <w:rPr>
          <w:rFonts w:ascii="Garamond" w:hAnsi="Garamond"/>
        </w:rPr>
      </w:pPr>
      <w:r w:rsidRPr="00047522">
        <w:rPr>
          <w:rFonts w:ascii="Garamond" w:hAnsi="Garamond"/>
        </w:rPr>
        <w:t xml:space="preserve">       2002-</w:t>
      </w:r>
      <w:r>
        <w:rPr>
          <w:rFonts w:ascii="Garamond" w:hAnsi="Garamond"/>
        </w:rPr>
        <w:t>2006</w:t>
      </w:r>
      <w:r w:rsidRPr="00047522">
        <w:rPr>
          <w:rFonts w:ascii="Garamond" w:hAnsi="Garamond"/>
        </w:rPr>
        <w:t xml:space="preserve">          </w:t>
      </w:r>
      <w:r>
        <w:rPr>
          <w:rFonts w:ascii="Garamond" w:hAnsi="Garamond"/>
        </w:rPr>
        <w:t xml:space="preserve">   </w:t>
      </w:r>
      <w:r w:rsidRPr="00047522">
        <w:rPr>
          <w:rFonts w:ascii="Garamond" w:hAnsi="Garamond"/>
        </w:rPr>
        <w:t xml:space="preserve"> </w:t>
      </w:r>
      <w:r>
        <w:rPr>
          <w:rFonts w:ascii="Garamond" w:hAnsi="Garamond"/>
        </w:rPr>
        <w:t xml:space="preserve">    </w:t>
      </w:r>
      <w:r w:rsidRPr="00047522">
        <w:rPr>
          <w:rFonts w:ascii="Garamond" w:hAnsi="Garamond"/>
        </w:rPr>
        <w:t xml:space="preserve">  </w:t>
      </w:r>
      <w:r w:rsidRPr="00047522">
        <w:rPr>
          <w:rFonts w:ascii="Garamond" w:hAnsi="Garamond"/>
          <w:b/>
        </w:rPr>
        <w:t>Texas Tech School of Architecture</w:t>
      </w:r>
      <w:r w:rsidRPr="00047522">
        <w:rPr>
          <w:rFonts w:ascii="Garamond" w:hAnsi="Garamond"/>
        </w:rPr>
        <w:t xml:space="preserve">      </w:t>
      </w:r>
      <w:r>
        <w:rPr>
          <w:rFonts w:ascii="Garamond" w:hAnsi="Garamond"/>
        </w:rPr>
        <w:t xml:space="preserve">                              </w:t>
      </w:r>
      <w:r w:rsidRPr="00047522">
        <w:rPr>
          <w:rFonts w:ascii="Garamond" w:hAnsi="Garamond"/>
        </w:rPr>
        <w:t xml:space="preserve">   Lubbock, TX</w:t>
      </w:r>
    </w:p>
    <w:p w:rsidR="007772F4" w:rsidRPr="007772F4" w:rsidRDefault="007772F4" w:rsidP="007772F4">
      <w:pPr>
        <w:pStyle w:val="ListParagraph"/>
        <w:numPr>
          <w:ilvl w:val="0"/>
          <w:numId w:val="9"/>
        </w:numPr>
        <w:tabs>
          <w:tab w:val="left" w:pos="5250"/>
        </w:tabs>
        <w:rPr>
          <w:rFonts w:ascii="Garamond" w:hAnsi="Garamond"/>
          <w:sz w:val="20"/>
          <w:szCs w:val="20"/>
        </w:rPr>
      </w:pPr>
      <w:r w:rsidRPr="007772F4">
        <w:rPr>
          <w:rFonts w:ascii="Garamond" w:hAnsi="Garamond"/>
          <w:sz w:val="20"/>
          <w:szCs w:val="20"/>
        </w:rPr>
        <w:t xml:space="preserve">Bachelors in Architecture    </w:t>
      </w:r>
    </w:p>
    <w:p w:rsidR="007772F4" w:rsidRDefault="007772F4" w:rsidP="007772F4">
      <w:pPr>
        <w:tabs>
          <w:tab w:val="left" w:pos="3420"/>
          <w:tab w:val="left" w:pos="5250"/>
          <w:tab w:val="left" w:pos="9720"/>
          <w:tab w:val="left" w:pos="9900"/>
          <w:tab w:val="bar" w:pos="11880"/>
        </w:tabs>
        <w:rPr>
          <w:rFonts w:ascii="Garamond" w:hAnsi="Garamond"/>
        </w:rPr>
      </w:pPr>
      <w:r w:rsidRPr="00047522">
        <w:rPr>
          <w:rFonts w:ascii="Garamond" w:hAnsi="Garamond"/>
        </w:rPr>
        <w:t xml:space="preserve">       1996-2000               </w:t>
      </w:r>
      <w:r>
        <w:rPr>
          <w:rFonts w:ascii="Garamond" w:hAnsi="Garamond"/>
        </w:rPr>
        <w:t xml:space="preserve">    </w:t>
      </w:r>
      <w:r w:rsidRPr="00047522">
        <w:rPr>
          <w:rFonts w:ascii="Garamond" w:hAnsi="Garamond"/>
        </w:rPr>
        <w:t xml:space="preserve">  </w:t>
      </w:r>
      <w:r w:rsidRPr="00047522">
        <w:rPr>
          <w:rFonts w:ascii="Garamond" w:hAnsi="Garamond"/>
          <w:b/>
        </w:rPr>
        <w:t xml:space="preserve">Lebanon High School      </w:t>
      </w:r>
      <w:r w:rsidRPr="00047522">
        <w:rPr>
          <w:rFonts w:ascii="Garamond" w:hAnsi="Garamond"/>
        </w:rPr>
        <w:t xml:space="preserve">                    </w:t>
      </w:r>
      <w:r>
        <w:rPr>
          <w:rFonts w:ascii="Garamond" w:hAnsi="Garamond"/>
        </w:rPr>
        <w:t xml:space="preserve">                              </w:t>
      </w:r>
      <w:r w:rsidRPr="00047522">
        <w:rPr>
          <w:rFonts w:ascii="Garamond" w:hAnsi="Garamond"/>
        </w:rPr>
        <w:t xml:space="preserve">   Lebanon, MO</w:t>
      </w:r>
    </w:p>
    <w:p w:rsidR="007772F4" w:rsidRPr="007772F4" w:rsidRDefault="007772F4" w:rsidP="007772F4">
      <w:pPr>
        <w:pStyle w:val="ListParagraph"/>
        <w:numPr>
          <w:ilvl w:val="0"/>
          <w:numId w:val="9"/>
        </w:numPr>
        <w:tabs>
          <w:tab w:val="left" w:pos="3420"/>
          <w:tab w:val="left" w:pos="5250"/>
          <w:tab w:val="left" w:pos="9720"/>
          <w:tab w:val="left" w:pos="9900"/>
          <w:tab w:val="bar" w:pos="11880"/>
        </w:tabs>
        <w:rPr>
          <w:rFonts w:ascii="Garamond" w:hAnsi="Garamond"/>
          <w:sz w:val="20"/>
          <w:szCs w:val="20"/>
        </w:rPr>
      </w:pPr>
      <w:r w:rsidRPr="007772F4">
        <w:rPr>
          <w:rFonts w:ascii="Garamond" w:hAnsi="Garamond"/>
          <w:sz w:val="20"/>
          <w:szCs w:val="20"/>
        </w:rPr>
        <w:t>1999 Fourth in State in Architectural Drafting (VICA)</w:t>
      </w:r>
    </w:p>
    <w:p w:rsidR="007772F4" w:rsidRPr="007772F4" w:rsidRDefault="007772F4" w:rsidP="007772F4">
      <w:pPr>
        <w:pStyle w:val="NoSpacing"/>
        <w:numPr>
          <w:ilvl w:val="0"/>
          <w:numId w:val="9"/>
        </w:numPr>
        <w:rPr>
          <w:rFonts w:ascii="Garamond" w:hAnsi="Garamond"/>
          <w:sz w:val="20"/>
          <w:szCs w:val="20"/>
        </w:rPr>
      </w:pPr>
      <w:r w:rsidRPr="007772F4">
        <w:rPr>
          <w:rFonts w:ascii="Garamond" w:hAnsi="Garamond"/>
          <w:sz w:val="20"/>
          <w:szCs w:val="20"/>
        </w:rPr>
        <w:t>2000 Third in State in Architectural Drafting (VICA)</w:t>
      </w:r>
    </w:p>
    <w:p w:rsidR="007772F4" w:rsidRDefault="007772F4" w:rsidP="007772F4">
      <w:pPr>
        <w:tabs>
          <w:tab w:val="left" w:pos="5250"/>
        </w:tabs>
        <w:rPr>
          <w:rFonts w:ascii="BankGothic Md BT" w:hAnsi="BankGothic Md BT"/>
          <w:b/>
          <w:sz w:val="36"/>
          <w:szCs w:val="36"/>
          <w:u w:val="single"/>
        </w:rPr>
      </w:pPr>
    </w:p>
    <w:p w:rsidR="007772F4" w:rsidRPr="001F6951" w:rsidRDefault="007772F4" w:rsidP="007772F4">
      <w:pPr>
        <w:tabs>
          <w:tab w:val="left" w:pos="5250"/>
        </w:tabs>
        <w:rPr>
          <w:rFonts w:ascii="BankGothic Md BT" w:hAnsi="BankGothic Md BT"/>
          <w:b/>
          <w:sz w:val="36"/>
          <w:szCs w:val="36"/>
        </w:rPr>
      </w:pPr>
      <w:r w:rsidRPr="001F6951">
        <w:rPr>
          <w:rFonts w:ascii="BankGothic Md BT" w:hAnsi="BankGothic Md BT"/>
          <w:b/>
          <w:sz w:val="36"/>
          <w:szCs w:val="36"/>
          <w:u w:val="single"/>
        </w:rPr>
        <w:t xml:space="preserve">Experience                                          </w:t>
      </w:r>
      <w:r>
        <w:rPr>
          <w:rFonts w:ascii="BankGothic Md BT" w:hAnsi="BankGothic Md BT"/>
          <w:b/>
          <w:sz w:val="36"/>
          <w:szCs w:val="36"/>
          <w:u w:val="single"/>
        </w:rPr>
        <w:t xml:space="preserve">        </w:t>
      </w:r>
      <w:r w:rsidRPr="001F6951">
        <w:rPr>
          <w:rFonts w:ascii="BankGothic Md BT" w:hAnsi="BankGothic Md BT"/>
          <w:b/>
          <w:sz w:val="36"/>
          <w:szCs w:val="36"/>
          <w:u w:val="single"/>
        </w:rPr>
        <w:t>:</w:t>
      </w:r>
    </w:p>
    <w:p w:rsidR="007772F4" w:rsidRPr="002D7072" w:rsidRDefault="007772F4" w:rsidP="007772F4">
      <w:pPr>
        <w:tabs>
          <w:tab w:val="left" w:pos="5250"/>
        </w:tabs>
        <w:rPr>
          <w:rFonts w:ascii="Garamond" w:hAnsi="Garamond"/>
          <w:sz w:val="20"/>
          <w:szCs w:val="20"/>
        </w:rPr>
      </w:pPr>
      <w:r w:rsidRPr="00047522">
        <w:rPr>
          <w:rFonts w:ascii="Garamond" w:hAnsi="Garamond"/>
          <w:sz w:val="20"/>
          <w:szCs w:val="20"/>
        </w:rPr>
        <w:t xml:space="preserve">       </w:t>
      </w:r>
      <w:r>
        <w:rPr>
          <w:rFonts w:ascii="Garamond" w:hAnsi="Garamond"/>
        </w:rPr>
        <w:t>Aug</w:t>
      </w:r>
      <w:r w:rsidRPr="00047522">
        <w:rPr>
          <w:rFonts w:ascii="Garamond" w:hAnsi="Garamond"/>
        </w:rPr>
        <w:t xml:space="preserve"> 200</w:t>
      </w:r>
      <w:r>
        <w:rPr>
          <w:rFonts w:ascii="Garamond" w:hAnsi="Garamond"/>
        </w:rPr>
        <w:t>7</w:t>
      </w:r>
      <w:r w:rsidRPr="00047522">
        <w:rPr>
          <w:rFonts w:ascii="Garamond" w:hAnsi="Garamond"/>
        </w:rPr>
        <w:t>-</w:t>
      </w:r>
      <w:r>
        <w:rPr>
          <w:rFonts w:ascii="Garamond" w:hAnsi="Garamond"/>
        </w:rPr>
        <w:t>Present</w:t>
      </w:r>
      <w:r w:rsidRPr="00047522">
        <w:rPr>
          <w:rFonts w:ascii="Garamond" w:hAnsi="Garamond"/>
        </w:rPr>
        <w:t xml:space="preserve">  </w:t>
      </w:r>
      <w:r>
        <w:rPr>
          <w:rFonts w:ascii="Garamond" w:hAnsi="Garamond"/>
        </w:rPr>
        <w:t xml:space="preserve">   </w:t>
      </w:r>
      <w:r w:rsidRPr="00047522">
        <w:rPr>
          <w:rFonts w:ascii="Garamond" w:hAnsi="Garamond"/>
        </w:rPr>
        <w:t xml:space="preserve"> </w:t>
      </w:r>
      <w:r>
        <w:rPr>
          <w:rFonts w:ascii="Garamond" w:hAnsi="Garamond"/>
        </w:rPr>
        <w:t xml:space="preserve">      </w:t>
      </w:r>
      <w:r>
        <w:rPr>
          <w:rFonts w:ascii="Garamond" w:hAnsi="Garamond"/>
          <w:b/>
        </w:rPr>
        <w:t xml:space="preserve">HSE Architects                                                          </w:t>
      </w:r>
      <w:r>
        <w:rPr>
          <w:rFonts w:ascii="Garamond" w:hAnsi="Garamond"/>
        </w:rPr>
        <w:t>Oklahoma City, OK</w:t>
      </w:r>
    </w:p>
    <w:p w:rsidR="007772F4" w:rsidRPr="00047522" w:rsidRDefault="007772F4" w:rsidP="007772F4">
      <w:pPr>
        <w:tabs>
          <w:tab w:val="left" w:pos="5250"/>
          <w:tab w:val="bar" w:pos="11880"/>
        </w:tabs>
        <w:rPr>
          <w:rFonts w:ascii="Garamond" w:hAnsi="Garamond"/>
          <w:sz w:val="20"/>
          <w:szCs w:val="20"/>
        </w:rPr>
      </w:pPr>
      <w:r w:rsidRPr="0093731C">
        <w:rPr>
          <w:rFonts w:ascii="Garamond" w:hAnsi="Garamond"/>
          <w:i/>
          <w:sz w:val="20"/>
          <w:szCs w:val="20"/>
        </w:rPr>
        <w:t xml:space="preserve">            Architectural Intern</w:t>
      </w:r>
      <w:r>
        <w:rPr>
          <w:rFonts w:ascii="Garamond" w:hAnsi="Garamond"/>
          <w:i/>
          <w:sz w:val="20"/>
          <w:szCs w:val="20"/>
        </w:rPr>
        <w:t>/CAD Specialist</w:t>
      </w:r>
      <w:r w:rsidRPr="0093731C">
        <w:rPr>
          <w:rFonts w:ascii="Garamond" w:hAnsi="Garamond"/>
          <w:i/>
          <w:sz w:val="20"/>
          <w:szCs w:val="20"/>
        </w:rPr>
        <w:t xml:space="preserve">                     </w:t>
      </w:r>
      <w:r>
        <w:rPr>
          <w:rFonts w:ascii="Garamond" w:hAnsi="Garamond"/>
          <w:i/>
          <w:sz w:val="20"/>
          <w:szCs w:val="20"/>
        </w:rPr>
        <w:t xml:space="preserve">                            </w:t>
      </w:r>
      <w:r w:rsidRPr="0093731C">
        <w:rPr>
          <w:rFonts w:ascii="Garamond" w:hAnsi="Garamond"/>
          <w:i/>
          <w:sz w:val="20"/>
          <w:szCs w:val="20"/>
        </w:rPr>
        <w:t xml:space="preserve">                 </w:t>
      </w:r>
      <w:r>
        <w:rPr>
          <w:rFonts w:ascii="Garamond" w:hAnsi="Garamond"/>
          <w:i/>
          <w:sz w:val="20"/>
          <w:szCs w:val="20"/>
        </w:rPr>
        <w:t xml:space="preserve">Contact: </w:t>
      </w:r>
      <w:r>
        <w:rPr>
          <w:rFonts w:ascii="Garamond" w:hAnsi="Garamond"/>
          <w:sz w:val="20"/>
          <w:szCs w:val="20"/>
        </w:rPr>
        <w:t xml:space="preserve">Larry Herzal   </w:t>
      </w:r>
      <w:r>
        <w:rPr>
          <w:rFonts w:ascii="Garamond" w:hAnsi="Garamond"/>
          <w:b/>
          <w:sz w:val="20"/>
          <w:szCs w:val="20"/>
        </w:rPr>
        <w:t>(405</w:t>
      </w:r>
      <w:r w:rsidRPr="008119CF">
        <w:rPr>
          <w:rFonts w:ascii="Garamond" w:hAnsi="Garamond"/>
          <w:b/>
          <w:sz w:val="20"/>
          <w:szCs w:val="20"/>
        </w:rPr>
        <w:t xml:space="preserve">) </w:t>
      </w:r>
      <w:r>
        <w:rPr>
          <w:rFonts w:ascii="Garamond" w:hAnsi="Garamond"/>
          <w:b/>
          <w:sz w:val="20"/>
          <w:szCs w:val="20"/>
        </w:rPr>
        <w:t>526-1302</w:t>
      </w:r>
      <w:r w:rsidRPr="00047522">
        <w:rPr>
          <w:rFonts w:ascii="Garamond" w:hAnsi="Garamond"/>
          <w:i/>
          <w:sz w:val="20"/>
          <w:szCs w:val="20"/>
        </w:rPr>
        <w:t xml:space="preserve">                                                   </w:t>
      </w:r>
      <w:r>
        <w:rPr>
          <w:rFonts w:ascii="Garamond" w:hAnsi="Garamond"/>
          <w:i/>
          <w:sz w:val="20"/>
          <w:szCs w:val="20"/>
        </w:rPr>
        <w:t xml:space="preserve">                                   </w:t>
      </w:r>
    </w:p>
    <w:p w:rsidR="007772F4" w:rsidRPr="007772F4" w:rsidRDefault="007772F4" w:rsidP="007772F4">
      <w:pPr>
        <w:pStyle w:val="ListParagraph"/>
        <w:numPr>
          <w:ilvl w:val="0"/>
          <w:numId w:val="11"/>
        </w:numPr>
        <w:tabs>
          <w:tab w:val="left" w:pos="5250"/>
        </w:tabs>
        <w:spacing w:after="0" w:line="240" w:lineRule="auto"/>
        <w:rPr>
          <w:rFonts w:ascii="Garamond" w:hAnsi="Garamond"/>
          <w:sz w:val="20"/>
          <w:szCs w:val="20"/>
        </w:rPr>
      </w:pPr>
      <w:r w:rsidRPr="007772F4">
        <w:rPr>
          <w:rFonts w:ascii="Garamond" w:hAnsi="Garamond"/>
          <w:sz w:val="20"/>
          <w:szCs w:val="20"/>
        </w:rPr>
        <w:t>I set up and update the CAD Standards within the office.</w:t>
      </w:r>
    </w:p>
    <w:p w:rsidR="007772F4" w:rsidRPr="007772F4" w:rsidRDefault="007772F4" w:rsidP="007772F4">
      <w:pPr>
        <w:pStyle w:val="ListParagraph"/>
        <w:numPr>
          <w:ilvl w:val="0"/>
          <w:numId w:val="11"/>
        </w:numPr>
        <w:tabs>
          <w:tab w:val="left" w:pos="5250"/>
        </w:tabs>
        <w:spacing w:after="0" w:line="240" w:lineRule="auto"/>
        <w:rPr>
          <w:rFonts w:ascii="Garamond" w:hAnsi="Garamond"/>
          <w:sz w:val="20"/>
          <w:szCs w:val="20"/>
        </w:rPr>
      </w:pPr>
      <w:r>
        <w:rPr>
          <w:rFonts w:ascii="Garamond" w:hAnsi="Garamond"/>
          <w:sz w:val="20"/>
          <w:szCs w:val="20"/>
        </w:rPr>
        <w:t>I maintain and teach</w:t>
      </w:r>
      <w:r w:rsidRPr="007772F4">
        <w:rPr>
          <w:rFonts w:ascii="Garamond" w:hAnsi="Garamond"/>
          <w:sz w:val="20"/>
          <w:szCs w:val="20"/>
        </w:rPr>
        <w:t xml:space="preserve"> all design programs to </w:t>
      </w:r>
      <w:r>
        <w:rPr>
          <w:rFonts w:ascii="Garamond" w:hAnsi="Garamond"/>
          <w:sz w:val="20"/>
          <w:szCs w:val="20"/>
        </w:rPr>
        <w:t xml:space="preserve">new </w:t>
      </w:r>
      <w:r w:rsidRPr="007772F4">
        <w:rPr>
          <w:rFonts w:ascii="Garamond" w:hAnsi="Garamond"/>
          <w:sz w:val="20"/>
          <w:szCs w:val="20"/>
        </w:rPr>
        <w:t>employees.</w:t>
      </w:r>
    </w:p>
    <w:p w:rsidR="007772F4" w:rsidRDefault="007772F4" w:rsidP="007772F4">
      <w:pPr>
        <w:pStyle w:val="ListParagraph"/>
        <w:numPr>
          <w:ilvl w:val="0"/>
          <w:numId w:val="11"/>
        </w:numPr>
        <w:tabs>
          <w:tab w:val="left" w:pos="5250"/>
        </w:tabs>
        <w:spacing w:after="0" w:line="240" w:lineRule="auto"/>
        <w:rPr>
          <w:rFonts w:ascii="Garamond" w:hAnsi="Garamond"/>
          <w:sz w:val="20"/>
          <w:szCs w:val="20"/>
        </w:rPr>
      </w:pPr>
      <w:r w:rsidRPr="007772F4">
        <w:rPr>
          <w:rFonts w:ascii="Garamond" w:hAnsi="Garamond"/>
          <w:sz w:val="20"/>
          <w:szCs w:val="20"/>
        </w:rPr>
        <w:t>I designed and maintain spreadsheets used both in our offices and in the OKC City Offices.</w:t>
      </w:r>
    </w:p>
    <w:p w:rsidR="00131B15" w:rsidRPr="007772F4" w:rsidRDefault="00131B15" w:rsidP="007772F4">
      <w:pPr>
        <w:pStyle w:val="ListParagraph"/>
        <w:numPr>
          <w:ilvl w:val="0"/>
          <w:numId w:val="11"/>
        </w:numPr>
        <w:tabs>
          <w:tab w:val="left" w:pos="5250"/>
        </w:tabs>
        <w:spacing w:after="0" w:line="240" w:lineRule="auto"/>
        <w:rPr>
          <w:rFonts w:ascii="Garamond" w:hAnsi="Garamond"/>
          <w:sz w:val="20"/>
          <w:szCs w:val="20"/>
        </w:rPr>
      </w:pPr>
      <w:r>
        <w:rPr>
          <w:rFonts w:ascii="Garamond" w:hAnsi="Garamond"/>
          <w:sz w:val="20"/>
          <w:szCs w:val="20"/>
        </w:rPr>
        <w:t>AIA Associate Member</w:t>
      </w:r>
    </w:p>
    <w:p w:rsidR="007772F4" w:rsidRDefault="007772F4" w:rsidP="007772F4">
      <w:pPr>
        <w:tabs>
          <w:tab w:val="left" w:pos="5250"/>
        </w:tabs>
        <w:rPr>
          <w:rFonts w:ascii="Garamond" w:hAnsi="Garamond"/>
          <w:sz w:val="20"/>
          <w:szCs w:val="20"/>
        </w:rPr>
      </w:pPr>
    </w:p>
    <w:p w:rsidR="007772F4" w:rsidRPr="002D7072" w:rsidRDefault="007772F4" w:rsidP="007772F4">
      <w:pPr>
        <w:tabs>
          <w:tab w:val="left" w:pos="5250"/>
        </w:tabs>
        <w:rPr>
          <w:rFonts w:ascii="Garamond" w:hAnsi="Garamond"/>
          <w:sz w:val="20"/>
          <w:szCs w:val="20"/>
        </w:rPr>
      </w:pPr>
      <w:r w:rsidRPr="00047522">
        <w:rPr>
          <w:rFonts w:ascii="Garamond" w:hAnsi="Garamond"/>
          <w:sz w:val="20"/>
          <w:szCs w:val="20"/>
        </w:rPr>
        <w:t xml:space="preserve">       </w:t>
      </w:r>
      <w:r>
        <w:rPr>
          <w:rFonts w:ascii="Garamond" w:hAnsi="Garamond"/>
        </w:rPr>
        <w:t>Feb</w:t>
      </w:r>
      <w:r w:rsidRPr="00047522">
        <w:rPr>
          <w:rFonts w:ascii="Garamond" w:hAnsi="Garamond"/>
        </w:rPr>
        <w:t xml:space="preserve"> 200</w:t>
      </w:r>
      <w:r>
        <w:rPr>
          <w:rFonts w:ascii="Garamond" w:hAnsi="Garamond"/>
        </w:rPr>
        <w:t>7</w:t>
      </w:r>
      <w:r w:rsidRPr="00047522">
        <w:rPr>
          <w:rFonts w:ascii="Garamond" w:hAnsi="Garamond"/>
        </w:rPr>
        <w:t>-</w:t>
      </w:r>
      <w:r>
        <w:rPr>
          <w:rFonts w:ascii="Garamond" w:hAnsi="Garamond"/>
        </w:rPr>
        <w:t>A</w:t>
      </w:r>
      <w:r w:rsidRPr="00047522">
        <w:rPr>
          <w:rFonts w:ascii="Garamond" w:hAnsi="Garamond"/>
        </w:rPr>
        <w:t>ug 200</w:t>
      </w:r>
      <w:r>
        <w:rPr>
          <w:rFonts w:ascii="Garamond" w:hAnsi="Garamond"/>
        </w:rPr>
        <w:t>7</w:t>
      </w:r>
      <w:r w:rsidRPr="00047522">
        <w:rPr>
          <w:rFonts w:ascii="Garamond" w:hAnsi="Garamond"/>
        </w:rPr>
        <w:t xml:space="preserve">  </w:t>
      </w:r>
      <w:r>
        <w:rPr>
          <w:rFonts w:ascii="Garamond" w:hAnsi="Garamond"/>
        </w:rPr>
        <w:t xml:space="preserve">   </w:t>
      </w:r>
      <w:r w:rsidRPr="00047522">
        <w:rPr>
          <w:rFonts w:ascii="Garamond" w:hAnsi="Garamond"/>
        </w:rPr>
        <w:t xml:space="preserve"> </w:t>
      </w:r>
      <w:r>
        <w:rPr>
          <w:rFonts w:ascii="Garamond" w:hAnsi="Garamond"/>
        </w:rPr>
        <w:t xml:space="preserve">  </w:t>
      </w:r>
      <w:r>
        <w:rPr>
          <w:rFonts w:ascii="Garamond" w:hAnsi="Garamond"/>
          <w:b/>
        </w:rPr>
        <w:t xml:space="preserve">Parkhill, Smith, &amp; Cooper Inc.                                             </w:t>
      </w:r>
      <w:r>
        <w:rPr>
          <w:rFonts w:ascii="Garamond" w:hAnsi="Garamond"/>
        </w:rPr>
        <w:t>Lubbock, TX</w:t>
      </w:r>
    </w:p>
    <w:p w:rsidR="007772F4" w:rsidRPr="00047522" w:rsidRDefault="007772F4" w:rsidP="007772F4">
      <w:pPr>
        <w:tabs>
          <w:tab w:val="left" w:pos="5250"/>
          <w:tab w:val="bar" w:pos="11880"/>
        </w:tabs>
        <w:rPr>
          <w:rFonts w:ascii="Garamond" w:hAnsi="Garamond"/>
          <w:sz w:val="20"/>
          <w:szCs w:val="20"/>
        </w:rPr>
      </w:pPr>
      <w:r w:rsidRPr="0093731C">
        <w:rPr>
          <w:rFonts w:ascii="Garamond" w:hAnsi="Garamond"/>
          <w:i/>
          <w:sz w:val="20"/>
          <w:szCs w:val="20"/>
        </w:rPr>
        <w:t xml:space="preserve">            Architectural Intern                                                                              </w:t>
      </w:r>
      <w:r>
        <w:rPr>
          <w:rFonts w:ascii="Garamond" w:hAnsi="Garamond"/>
          <w:i/>
          <w:sz w:val="20"/>
          <w:szCs w:val="20"/>
        </w:rPr>
        <w:t xml:space="preserve">        </w:t>
      </w:r>
      <w:r w:rsidRPr="0093731C">
        <w:rPr>
          <w:rFonts w:ascii="Garamond" w:hAnsi="Garamond"/>
          <w:i/>
          <w:sz w:val="20"/>
          <w:szCs w:val="20"/>
        </w:rPr>
        <w:t xml:space="preserve">     </w:t>
      </w:r>
      <w:r>
        <w:rPr>
          <w:rFonts w:ascii="Garamond" w:hAnsi="Garamond"/>
          <w:i/>
          <w:sz w:val="20"/>
          <w:szCs w:val="20"/>
        </w:rPr>
        <w:t xml:space="preserve">Contact: </w:t>
      </w:r>
      <w:r>
        <w:rPr>
          <w:rFonts w:ascii="Garamond" w:hAnsi="Garamond"/>
          <w:sz w:val="20"/>
          <w:szCs w:val="20"/>
        </w:rPr>
        <w:t xml:space="preserve">Mike Moss   </w:t>
      </w:r>
      <w:r>
        <w:rPr>
          <w:rFonts w:ascii="Garamond" w:hAnsi="Garamond"/>
          <w:b/>
          <w:sz w:val="20"/>
          <w:szCs w:val="20"/>
        </w:rPr>
        <w:t>(806</w:t>
      </w:r>
      <w:r w:rsidRPr="008119CF">
        <w:rPr>
          <w:rFonts w:ascii="Garamond" w:hAnsi="Garamond"/>
          <w:b/>
          <w:sz w:val="20"/>
          <w:szCs w:val="20"/>
        </w:rPr>
        <w:t xml:space="preserve">) </w:t>
      </w:r>
      <w:r>
        <w:rPr>
          <w:rFonts w:ascii="Garamond" w:hAnsi="Garamond"/>
          <w:b/>
          <w:sz w:val="20"/>
          <w:szCs w:val="20"/>
        </w:rPr>
        <w:t>473-2200</w:t>
      </w:r>
      <w:r w:rsidRPr="00047522">
        <w:rPr>
          <w:rFonts w:ascii="Garamond" w:hAnsi="Garamond"/>
          <w:i/>
          <w:sz w:val="20"/>
          <w:szCs w:val="20"/>
        </w:rPr>
        <w:t xml:space="preserve">                                                   </w:t>
      </w:r>
      <w:r>
        <w:rPr>
          <w:rFonts w:ascii="Garamond" w:hAnsi="Garamond"/>
          <w:i/>
          <w:sz w:val="20"/>
          <w:szCs w:val="20"/>
        </w:rPr>
        <w:t xml:space="preserve">                                   </w:t>
      </w:r>
    </w:p>
    <w:p w:rsidR="007772F4" w:rsidRPr="007772F4" w:rsidRDefault="007772F4" w:rsidP="007772F4">
      <w:pPr>
        <w:pStyle w:val="ListParagraph"/>
        <w:numPr>
          <w:ilvl w:val="0"/>
          <w:numId w:val="13"/>
        </w:numPr>
        <w:tabs>
          <w:tab w:val="left" w:pos="5250"/>
        </w:tabs>
        <w:spacing w:after="0" w:line="240" w:lineRule="auto"/>
        <w:rPr>
          <w:rFonts w:ascii="Garamond" w:hAnsi="Garamond"/>
          <w:sz w:val="20"/>
          <w:szCs w:val="20"/>
        </w:rPr>
      </w:pPr>
      <w:r w:rsidRPr="007772F4">
        <w:rPr>
          <w:rFonts w:ascii="Garamond" w:hAnsi="Garamond"/>
          <w:sz w:val="20"/>
          <w:szCs w:val="20"/>
        </w:rPr>
        <w:t>I was on CAD Standards Committee</w:t>
      </w:r>
    </w:p>
    <w:p w:rsidR="007772F4" w:rsidRPr="007772F4" w:rsidRDefault="007772F4" w:rsidP="007772F4">
      <w:pPr>
        <w:pStyle w:val="ListParagraph"/>
        <w:numPr>
          <w:ilvl w:val="0"/>
          <w:numId w:val="13"/>
        </w:numPr>
        <w:tabs>
          <w:tab w:val="left" w:pos="5250"/>
        </w:tabs>
        <w:spacing w:after="0" w:line="240" w:lineRule="auto"/>
        <w:rPr>
          <w:rFonts w:ascii="Garamond" w:hAnsi="Garamond"/>
          <w:sz w:val="20"/>
          <w:szCs w:val="20"/>
        </w:rPr>
      </w:pPr>
      <w:r w:rsidRPr="007772F4">
        <w:rPr>
          <w:rFonts w:ascii="Garamond" w:hAnsi="Garamond"/>
          <w:sz w:val="20"/>
          <w:szCs w:val="20"/>
        </w:rPr>
        <w:t>I was involved in the “Facility Use Survey” (FUS) Team working on all US Military Bases.</w:t>
      </w:r>
    </w:p>
    <w:p w:rsidR="007772F4" w:rsidRPr="007772F4" w:rsidRDefault="007772F4" w:rsidP="007772F4">
      <w:pPr>
        <w:pStyle w:val="ListParagraph"/>
        <w:numPr>
          <w:ilvl w:val="0"/>
          <w:numId w:val="13"/>
        </w:numPr>
        <w:tabs>
          <w:tab w:val="left" w:pos="5250"/>
        </w:tabs>
        <w:spacing w:after="0" w:line="240" w:lineRule="auto"/>
        <w:rPr>
          <w:rFonts w:ascii="Garamond" w:hAnsi="Garamond"/>
          <w:sz w:val="20"/>
          <w:szCs w:val="20"/>
        </w:rPr>
      </w:pPr>
      <w:r w:rsidRPr="007772F4">
        <w:rPr>
          <w:rFonts w:ascii="Garamond" w:hAnsi="Garamond"/>
          <w:sz w:val="20"/>
          <w:szCs w:val="20"/>
        </w:rPr>
        <w:t>Provided 3D Models Using Sketch-up</w:t>
      </w:r>
    </w:p>
    <w:p w:rsidR="007772F4" w:rsidRDefault="007772F4" w:rsidP="007772F4">
      <w:pPr>
        <w:tabs>
          <w:tab w:val="left" w:pos="5250"/>
          <w:tab w:val="bar" w:pos="11520"/>
        </w:tabs>
        <w:rPr>
          <w:rFonts w:ascii="Garamond" w:hAnsi="Garamond"/>
          <w:sz w:val="20"/>
          <w:szCs w:val="20"/>
        </w:rPr>
      </w:pPr>
    </w:p>
    <w:p w:rsidR="00131B15" w:rsidRDefault="00131B15" w:rsidP="007772F4">
      <w:pPr>
        <w:tabs>
          <w:tab w:val="left" w:pos="5250"/>
          <w:tab w:val="bar" w:pos="11520"/>
        </w:tabs>
        <w:rPr>
          <w:rFonts w:ascii="Garamond" w:hAnsi="Garamond"/>
          <w:sz w:val="20"/>
          <w:szCs w:val="20"/>
        </w:rPr>
      </w:pPr>
    </w:p>
    <w:p w:rsidR="007772F4" w:rsidRPr="00047522" w:rsidRDefault="007772F4" w:rsidP="007772F4">
      <w:pPr>
        <w:tabs>
          <w:tab w:val="left" w:pos="5250"/>
          <w:tab w:val="bar" w:pos="11520"/>
        </w:tabs>
        <w:rPr>
          <w:rFonts w:ascii="Garamond" w:hAnsi="Garamond"/>
        </w:rPr>
      </w:pPr>
      <w:r w:rsidRPr="00047522">
        <w:rPr>
          <w:rFonts w:ascii="Garamond" w:hAnsi="Garamond"/>
          <w:sz w:val="20"/>
          <w:szCs w:val="20"/>
        </w:rPr>
        <w:t xml:space="preserve">       </w:t>
      </w:r>
      <w:r>
        <w:rPr>
          <w:rFonts w:ascii="Garamond" w:hAnsi="Garamond"/>
        </w:rPr>
        <w:t>May 2004-June 2006</w:t>
      </w:r>
      <w:r w:rsidRPr="00047522">
        <w:rPr>
          <w:rFonts w:ascii="Garamond" w:hAnsi="Garamond"/>
        </w:rPr>
        <w:t xml:space="preserve">     </w:t>
      </w:r>
      <w:r>
        <w:rPr>
          <w:rFonts w:ascii="Garamond" w:hAnsi="Garamond"/>
          <w:b/>
        </w:rPr>
        <w:t>Godwin &amp; Associates Architects &amp; Engineers</w:t>
      </w:r>
      <w:r w:rsidRPr="00047522">
        <w:rPr>
          <w:rFonts w:ascii="Garamond" w:hAnsi="Garamond"/>
        </w:rPr>
        <w:t xml:space="preserve">     </w:t>
      </w:r>
      <w:r>
        <w:rPr>
          <w:rFonts w:ascii="Garamond" w:hAnsi="Garamond"/>
        </w:rPr>
        <w:t xml:space="preserve">             Springfield</w:t>
      </w:r>
      <w:r w:rsidRPr="00047522">
        <w:rPr>
          <w:rFonts w:ascii="Garamond" w:hAnsi="Garamond"/>
        </w:rPr>
        <w:t>, MO</w:t>
      </w:r>
    </w:p>
    <w:p w:rsidR="007772F4" w:rsidRPr="008119CF" w:rsidRDefault="007772F4" w:rsidP="007772F4">
      <w:pPr>
        <w:tabs>
          <w:tab w:val="left" w:pos="5250"/>
        </w:tabs>
        <w:rPr>
          <w:rFonts w:ascii="Garamond" w:hAnsi="Garamond"/>
          <w:sz w:val="20"/>
          <w:szCs w:val="20"/>
        </w:rPr>
      </w:pPr>
      <w:r w:rsidRPr="00047522">
        <w:rPr>
          <w:rFonts w:ascii="Garamond" w:hAnsi="Garamond"/>
          <w:sz w:val="20"/>
          <w:szCs w:val="20"/>
        </w:rPr>
        <w:t xml:space="preserve">            </w:t>
      </w:r>
      <w:r w:rsidRPr="0093731C">
        <w:rPr>
          <w:rFonts w:ascii="Garamond" w:hAnsi="Garamond"/>
          <w:i/>
          <w:sz w:val="20"/>
          <w:szCs w:val="20"/>
        </w:rPr>
        <w:t xml:space="preserve">Architectural Intern                                                                     </w:t>
      </w:r>
      <w:r>
        <w:rPr>
          <w:rFonts w:ascii="Garamond" w:hAnsi="Garamond"/>
          <w:i/>
          <w:sz w:val="20"/>
          <w:szCs w:val="20"/>
        </w:rPr>
        <w:t xml:space="preserve">  </w:t>
      </w:r>
      <w:r w:rsidRPr="0093731C">
        <w:rPr>
          <w:rFonts w:ascii="Garamond" w:hAnsi="Garamond"/>
          <w:i/>
          <w:sz w:val="20"/>
          <w:szCs w:val="20"/>
        </w:rPr>
        <w:t xml:space="preserve">     </w:t>
      </w:r>
      <w:r>
        <w:rPr>
          <w:rFonts w:ascii="Garamond" w:hAnsi="Garamond"/>
          <w:i/>
          <w:sz w:val="20"/>
          <w:szCs w:val="20"/>
        </w:rPr>
        <w:t xml:space="preserve">  </w:t>
      </w:r>
      <w:r w:rsidRPr="0093731C">
        <w:rPr>
          <w:rFonts w:ascii="Garamond" w:hAnsi="Garamond"/>
          <w:i/>
          <w:sz w:val="20"/>
          <w:szCs w:val="20"/>
        </w:rPr>
        <w:t xml:space="preserve">          </w:t>
      </w:r>
      <w:r>
        <w:rPr>
          <w:rFonts w:ascii="Garamond" w:hAnsi="Garamond"/>
          <w:i/>
          <w:sz w:val="20"/>
          <w:szCs w:val="20"/>
        </w:rPr>
        <w:t xml:space="preserve">Contact: </w:t>
      </w:r>
      <w:r>
        <w:rPr>
          <w:rFonts w:ascii="Garamond" w:hAnsi="Garamond"/>
          <w:sz w:val="20"/>
          <w:szCs w:val="20"/>
        </w:rPr>
        <w:t xml:space="preserve">Wes Godwin   </w:t>
      </w:r>
      <w:r w:rsidRPr="008119CF">
        <w:rPr>
          <w:rFonts w:ascii="Garamond" w:hAnsi="Garamond"/>
          <w:b/>
          <w:sz w:val="20"/>
          <w:szCs w:val="20"/>
        </w:rPr>
        <w:t xml:space="preserve">(417) </w:t>
      </w:r>
      <w:r>
        <w:rPr>
          <w:rFonts w:ascii="Garamond" w:hAnsi="Garamond"/>
          <w:b/>
          <w:sz w:val="20"/>
          <w:szCs w:val="20"/>
        </w:rPr>
        <w:t>887-4438</w:t>
      </w:r>
    </w:p>
    <w:p w:rsidR="007772F4" w:rsidRPr="007772F4" w:rsidRDefault="007772F4" w:rsidP="007772F4">
      <w:pPr>
        <w:pStyle w:val="ListParagraph"/>
        <w:numPr>
          <w:ilvl w:val="0"/>
          <w:numId w:val="15"/>
        </w:numPr>
        <w:tabs>
          <w:tab w:val="left" w:pos="5250"/>
        </w:tabs>
        <w:spacing w:after="0" w:line="240" w:lineRule="auto"/>
        <w:rPr>
          <w:rFonts w:ascii="Garamond" w:hAnsi="Garamond"/>
          <w:sz w:val="20"/>
          <w:szCs w:val="20"/>
        </w:rPr>
      </w:pPr>
      <w:r w:rsidRPr="007772F4">
        <w:rPr>
          <w:rFonts w:ascii="Garamond" w:hAnsi="Garamond"/>
          <w:sz w:val="20"/>
          <w:szCs w:val="20"/>
        </w:rPr>
        <w:t>Designed Floor plans and Layouts using AutoCAD</w:t>
      </w:r>
    </w:p>
    <w:p w:rsidR="007772F4" w:rsidRPr="007772F4" w:rsidRDefault="007772F4" w:rsidP="007772F4">
      <w:pPr>
        <w:pStyle w:val="ListParagraph"/>
        <w:numPr>
          <w:ilvl w:val="0"/>
          <w:numId w:val="15"/>
        </w:numPr>
        <w:tabs>
          <w:tab w:val="left" w:pos="5250"/>
        </w:tabs>
        <w:spacing w:after="0" w:line="240" w:lineRule="auto"/>
        <w:rPr>
          <w:rFonts w:ascii="Garamond" w:hAnsi="Garamond"/>
          <w:sz w:val="20"/>
          <w:szCs w:val="20"/>
        </w:rPr>
      </w:pPr>
      <w:r w:rsidRPr="007772F4">
        <w:rPr>
          <w:rFonts w:ascii="Garamond" w:hAnsi="Garamond"/>
          <w:sz w:val="20"/>
          <w:szCs w:val="20"/>
        </w:rPr>
        <w:t>Drawing/Putting together Construction Documents</w:t>
      </w:r>
    </w:p>
    <w:p w:rsidR="007772F4" w:rsidRPr="007772F4" w:rsidRDefault="007772F4" w:rsidP="007772F4">
      <w:pPr>
        <w:pStyle w:val="ListParagraph"/>
        <w:numPr>
          <w:ilvl w:val="0"/>
          <w:numId w:val="15"/>
        </w:numPr>
        <w:tabs>
          <w:tab w:val="left" w:pos="5250"/>
        </w:tabs>
        <w:spacing w:after="0" w:line="240" w:lineRule="auto"/>
        <w:rPr>
          <w:rFonts w:ascii="Garamond" w:hAnsi="Garamond"/>
          <w:sz w:val="20"/>
          <w:szCs w:val="20"/>
        </w:rPr>
      </w:pPr>
      <w:r w:rsidRPr="007772F4">
        <w:rPr>
          <w:rFonts w:ascii="Garamond" w:hAnsi="Garamond"/>
          <w:sz w:val="20"/>
          <w:szCs w:val="20"/>
        </w:rPr>
        <w:lastRenderedPageBreak/>
        <w:t>Provided 3D Models using Sketch-up</w:t>
      </w:r>
    </w:p>
    <w:p w:rsidR="007772F4" w:rsidRDefault="007772F4" w:rsidP="007772F4">
      <w:pPr>
        <w:tabs>
          <w:tab w:val="left" w:pos="5250"/>
          <w:tab w:val="left" w:pos="9720"/>
        </w:tabs>
        <w:rPr>
          <w:rFonts w:ascii="BankGothic Md BT" w:hAnsi="BankGothic Md BT"/>
        </w:rPr>
      </w:pPr>
      <w:r>
        <w:rPr>
          <w:rFonts w:ascii="BankGothic Md BT" w:hAnsi="BankGothic Md BT"/>
        </w:rPr>
        <w:t xml:space="preserve">  </w:t>
      </w:r>
    </w:p>
    <w:p w:rsidR="007772F4" w:rsidRPr="00D71A59" w:rsidRDefault="007772F4" w:rsidP="007772F4">
      <w:pPr>
        <w:tabs>
          <w:tab w:val="left" w:pos="5250"/>
          <w:tab w:val="left" w:pos="9720"/>
        </w:tabs>
        <w:rPr>
          <w:rFonts w:ascii="BankGothic Md BT" w:hAnsi="BankGothic Md BT"/>
        </w:rPr>
      </w:pPr>
      <w:r>
        <w:rPr>
          <w:rFonts w:ascii="BankGothic Md BT" w:hAnsi="BankGothic Md BT"/>
        </w:rPr>
        <w:t xml:space="preserve">  </w:t>
      </w:r>
      <w:r w:rsidRPr="00047522">
        <w:rPr>
          <w:rFonts w:ascii="Garamond" w:hAnsi="Garamond"/>
        </w:rPr>
        <w:t>Aug 2002-</w:t>
      </w:r>
      <w:r>
        <w:rPr>
          <w:rFonts w:ascii="Garamond" w:hAnsi="Garamond"/>
        </w:rPr>
        <w:t>Dec 2006</w:t>
      </w:r>
      <w:r w:rsidRPr="00047522">
        <w:rPr>
          <w:rFonts w:ascii="Garamond" w:hAnsi="Garamond"/>
        </w:rPr>
        <w:t xml:space="preserve">    </w:t>
      </w:r>
      <w:r>
        <w:rPr>
          <w:rFonts w:ascii="Garamond" w:hAnsi="Garamond"/>
        </w:rPr>
        <w:t xml:space="preserve">    </w:t>
      </w:r>
      <w:r w:rsidRPr="00047522">
        <w:rPr>
          <w:rFonts w:ascii="Garamond" w:hAnsi="Garamond"/>
        </w:rPr>
        <w:t xml:space="preserve"> </w:t>
      </w:r>
      <w:r w:rsidRPr="00047522">
        <w:rPr>
          <w:rFonts w:ascii="Garamond" w:hAnsi="Garamond"/>
          <w:b/>
        </w:rPr>
        <w:t xml:space="preserve">Texas Tech School of Architecture      </w:t>
      </w:r>
      <w:r>
        <w:rPr>
          <w:rFonts w:ascii="Garamond" w:hAnsi="Garamond"/>
          <w:b/>
        </w:rPr>
        <w:t xml:space="preserve">                               </w:t>
      </w:r>
      <w:r w:rsidRPr="00047522">
        <w:rPr>
          <w:rFonts w:ascii="Garamond" w:hAnsi="Garamond"/>
          <w:b/>
        </w:rPr>
        <w:t xml:space="preserve">  </w:t>
      </w:r>
      <w:r w:rsidRPr="00047522">
        <w:rPr>
          <w:rFonts w:ascii="Garamond" w:hAnsi="Garamond"/>
        </w:rPr>
        <w:t>Lubbock, TX</w:t>
      </w:r>
    </w:p>
    <w:p w:rsidR="007772F4" w:rsidRPr="00047522" w:rsidRDefault="007772F4" w:rsidP="007772F4">
      <w:pPr>
        <w:tabs>
          <w:tab w:val="left" w:pos="5250"/>
        </w:tabs>
        <w:rPr>
          <w:rFonts w:ascii="Garamond" w:hAnsi="Garamond"/>
          <w:sz w:val="20"/>
          <w:szCs w:val="20"/>
        </w:rPr>
      </w:pPr>
      <w:r w:rsidRPr="00047522">
        <w:rPr>
          <w:rFonts w:ascii="Garamond" w:hAnsi="Garamond"/>
          <w:sz w:val="20"/>
          <w:szCs w:val="20"/>
        </w:rPr>
        <w:t xml:space="preserve">            </w:t>
      </w:r>
      <w:r w:rsidRPr="00047522">
        <w:rPr>
          <w:rFonts w:ascii="Garamond" w:hAnsi="Garamond"/>
          <w:i/>
          <w:sz w:val="20"/>
          <w:szCs w:val="20"/>
        </w:rPr>
        <w:t xml:space="preserve">Student Assistant (Wood Shop)                                        </w:t>
      </w:r>
      <w:r w:rsidR="00995A76">
        <w:rPr>
          <w:rFonts w:ascii="Garamond" w:hAnsi="Garamond"/>
          <w:sz w:val="20"/>
          <w:szCs w:val="20"/>
        </w:rPr>
        <w:t xml:space="preserve">               </w:t>
      </w:r>
      <w:r>
        <w:rPr>
          <w:rFonts w:ascii="Garamond" w:hAnsi="Garamond"/>
          <w:sz w:val="20"/>
          <w:szCs w:val="20"/>
        </w:rPr>
        <w:t xml:space="preserve">             </w:t>
      </w:r>
      <w:r>
        <w:rPr>
          <w:rFonts w:ascii="Garamond" w:hAnsi="Garamond"/>
          <w:i/>
          <w:sz w:val="20"/>
          <w:szCs w:val="20"/>
        </w:rPr>
        <w:t>Contact: Michael Martin</w:t>
      </w:r>
      <w:r>
        <w:rPr>
          <w:rFonts w:ascii="Garamond" w:hAnsi="Garamond"/>
          <w:sz w:val="20"/>
          <w:szCs w:val="20"/>
        </w:rPr>
        <w:t xml:space="preserve">     </w:t>
      </w:r>
      <w:r w:rsidRPr="008119CF">
        <w:rPr>
          <w:rFonts w:ascii="Garamond" w:hAnsi="Garamond"/>
          <w:b/>
          <w:sz w:val="20"/>
          <w:szCs w:val="20"/>
        </w:rPr>
        <w:t xml:space="preserve">(806) </w:t>
      </w:r>
      <w:r>
        <w:rPr>
          <w:rFonts w:ascii="Garamond" w:hAnsi="Garamond"/>
          <w:b/>
          <w:sz w:val="20"/>
          <w:szCs w:val="20"/>
        </w:rPr>
        <w:t>789-8834</w:t>
      </w:r>
    </w:p>
    <w:p w:rsidR="007772F4" w:rsidRPr="00995A76" w:rsidRDefault="007772F4" w:rsidP="00995A76">
      <w:pPr>
        <w:pStyle w:val="ListParagraph"/>
        <w:numPr>
          <w:ilvl w:val="0"/>
          <w:numId w:val="17"/>
        </w:numPr>
        <w:tabs>
          <w:tab w:val="left" w:pos="5250"/>
        </w:tabs>
        <w:spacing w:after="0" w:line="240" w:lineRule="auto"/>
        <w:rPr>
          <w:rFonts w:ascii="Garamond" w:hAnsi="Garamond"/>
          <w:sz w:val="20"/>
          <w:szCs w:val="20"/>
        </w:rPr>
      </w:pPr>
      <w:r w:rsidRPr="00995A76">
        <w:rPr>
          <w:rFonts w:ascii="Garamond" w:hAnsi="Garamond"/>
          <w:sz w:val="20"/>
          <w:szCs w:val="20"/>
        </w:rPr>
        <w:t>Maintain shop equipment.</w:t>
      </w:r>
    </w:p>
    <w:p w:rsidR="007772F4" w:rsidRPr="00995A76" w:rsidRDefault="00995A76" w:rsidP="00995A76">
      <w:pPr>
        <w:pStyle w:val="ListParagraph"/>
        <w:numPr>
          <w:ilvl w:val="0"/>
          <w:numId w:val="17"/>
        </w:numPr>
        <w:tabs>
          <w:tab w:val="left" w:pos="5250"/>
        </w:tabs>
        <w:spacing w:after="0" w:line="240" w:lineRule="auto"/>
        <w:rPr>
          <w:rFonts w:ascii="Garamond" w:hAnsi="Garamond"/>
          <w:sz w:val="20"/>
          <w:szCs w:val="20"/>
        </w:rPr>
      </w:pPr>
      <w:r>
        <w:rPr>
          <w:rFonts w:ascii="Garamond" w:hAnsi="Garamond"/>
          <w:sz w:val="20"/>
          <w:szCs w:val="20"/>
        </w:rPr>
        <w:t>Taught students to use equipment, (helped teach furniture design class)</w:t>
      </w:r>
    </w:p>
    <w:p w:rsidR="007772F4" w:rsidRPr="00995A76" w:rsidRDefault="007772F4" w:rsidP="00995A76">
      <w:pPr>
        <w:pStyle w:val="ListParagraph"/>
        <w:numPr>
          <w:ilvl w:val="0"/>
          <w:numId w:val="17"/>
        </w:numPr>
        <w:tabs>
          <w:tab w:val="left" w:pos="5250"/>
        </w:tabs>
        <w:spacing w:after="0" w:line="240" w:lineRule="auto"/>
        <w:rPr>
          <w:rFonts w:ascii="Garamond" w:hAnsi="Garamond"/>
          <w:sz w:val="20"/>
          <w:szCs w:val="20"/>
        </w:rPr>
      </w:pPr>
      <w:r w:rsidRPr="00995A76">
        <w:rPr>
          <w:rFonts w:ascii="Garamond" w:hAnsi="Garamond"/>
          <w:sz w:val="20"/>
          <w:szCs w:val="20"/>
        </w:rPr>
        <w:t>Build/maintain furniture for Architecture Building</w:t>
      </w:r>
    </w:p>
    <w:p w:rsidR="007772F4" w:rsidRPr="002D7BA8" w:rsidRDefault="007772F4" w:rsidP="007772F4">
      <w:pPr>
        <w:tabs>
          <w:tab w:val="left" w:pos="5250"/>
        </w:tabs>
        <w:rPr>
          <w:rFonts w:ascii="Garamond" w:hAnsi="Garamond"/>
          <w:sz w:val="20"/>
          <w:szCs w:val="20"/>
        </w:rPr>
      </w:pPr>
    </w:p>
    <w:p w:rsidR="007772F4" w:rsidRPr="001F6951" w:rsidRDefault="007772F4" w:rsidP="007772F4">
      <w:pPr>
        <w:tabs>
          <w:tab w:val="left" w:pos="5250"/>
        </w:tabs>
        <w:rPr>
          <w:rFonts w:ascii="BankGothic Md BT" w:hAnsi="BankGothic Md BT"/>
          <w:b/>
          <w:sz w:val="36"/>
          <w:szCs w:val="36"/>
          <w:u w:val="single"/>
        </w:rPr>
      </w:pPr>
      <w:r>
        <w:rPr>
          <w:rFonts w:ascii="BankGothic Md BT" w:hAnsi="BankGothic Md BT"/>
          <w:b/>
          <w:sz w:val="36"/>
          <w:szCs w:val="36"/>
          <w:u w:val="single"/>
        </w:rPr>
        <w:t xml:space="preserve"> </w:t>
      </w:r>
      <w:r w:rsidRPr="001F6951">
        <w:rPr>
          <w:rFonts w:ascii="BankGothic Md BT" w:hAnsi="BankGothic Md BT"/>
          <w:b/>
          <w:sz w:val="36"/>
          <w:szCs w:val="36"/>
          <w:u w:val="single"/>
        </w:rPr>
        <w:t xml:space="preserve">Skills                                                 </w:t>
      </w:r>
      <w:r>
        <w:rPr>
          <w:rFonts w:ascii="BankGothic Md BT" w:hAnsi="BankGothic Md BT"/>
          <w:b/>
          <w:sz w:val="36"/>
          <w:szCs w:val="36"/>
          <w:u w:val="single"/>
        </w:rPr>
        <w:t xml:space="preserve">       </w:t>
      </w:r>
      <w:r w:rsidRPr="001F6951">
        <w:rPr>
          <w:rFonts w:ascii="BankGothic Md BT" w:hAnsi="BankGothic Md BT"/>
          <w:b/>
          <w:sz w:val="36"/>
          <w:szCs w:val="36"/>
          <w:u w:val="single"/>
        </w:rPr>
        <w:t>:</w:t>
      </w:r>
    </w:p>
    <w:p w:rsidR="007772F4" w:rsidRPr="00047522" w:rsidRDefault="007772F4" w:rsidP="007772F4">
      <w:pPr>
        <w:tabs>
          <w:tab w:val="left" w:pos="5250"/>
        </w:tabs>
        <w:rPr>
          <w:rFonts w:ascii="Garamond" w:hAnsi="Garamond"/>
          <w:sz w:val="20"/>
          <w:szCs w:val="20"/>
        </w:rPr>
      </w:pPr>
      <w:r>
        <w:rPr>
          <w:rFonts w:ascii="BankGothic Md BT" w:hAnsi="BankGothic Md BT"/>
          <w:sz w:val="20"/>
          <w:szCs w:val="20"/>
        </w:rPr>
        <w:t xml:space="preserve">    </w:t>
      </w:r>
      <w:r w:rsidRPr="00047522">
        <w:rPr>
          <w:rFonts w:ascii="Garamond" w:hAnsi="Garamond"/>
          <w:sz w:val="20"/>
          <w:szCs w:val="20"/>
        </w:rPr>
        <w:t>Experienced in the following:</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33"/>
        <w:gridCol w:w="2279"/>
        <w:gridCol w:w="2450"/>
        <w:gridCol w:w="2446"/>
      </w:tblGrid>
      <w:tr w:rsidR="007772F4" w:rsidRPr="00047522" w:rsidTr="003E1734">
        <w:trPr>
          <w:trHeight w:val="185"/>
        </w:trPr>
        <w:tc>
          <w:tcPr>
            <w:tcW w:w="1980" w:type="dxa"/>
          </w:tcPr>
          <w:p w:rsidR="007772F4" w:rsidRPr="00047522" w:rsidRDefault="007772F4" w:rsidP="003E1734">
            <w:pPr>
              <w:tabs>
                <w:tab w:val="left" w:pos="5250"/>
              </w:tabs>
              <w:rPr>
                <w:rFonts w:ascii="Garamond" w:hAnsi="Garamond"/>
                <w:sz w:val="18"/>
                <w:szCs w:val="18"/>
              </w:rPr>
            </w:pPr>
            <w:r w:rsidRPr="00047522">
              <w:rPr>
                <w:rFonts w:ascii="Garamond" w:hAnsi="Garamond"/>
                <w:sz w:val="18"/>
                <w:szCs w:val="18"/>
              </w:rPr>
              <w:t>AutoCAD</w:t>
            </w:r>
          </w:p>
        </w:tc>
        <w:tc>
          <w:tcPr>
            <w:tcW w:w="2340" w:type="dxa"/>
          </w:tcPr>
          <w:p w:rsidR="007772F4" w:rsidRPr="00047522" w:rsidRDefault="007772F4" w:rsidP="003E1734">
            <w:pPr>
              <w:tabs>
                <w:tab w:val="left" w:pos="5250"/>
              </w:tabs>
              <w:rPr>
                <w:rFonts w:ascii="Garamond" w:hAnsi="Garamond"/>
                <w:sz w:val="18"/>
                <w:szCs w:val="18"/>
              </w:rPr>
            </w:pPr>
            <w:r w:rsidRPr="00047522">
              <w:rPr>
                <w:rFonts w:ascii="Garamond" w:hAnsi="Garamond"/>
                <w:sz w:val="18"/>
                <w:szCs w:val="18"/>
              </w:rPr>
              <w:t>Mechanical Desktop</w:t>
            </w:r>
          </w:p>
        </w:tc>
        <w:tc>
          <w:tcPr>
            <w:tcW w:w="2520" w:type="dxa"/>
          </w:tcPr>
          <w:p w:rsidR="007772F4" w:rsidRPr="00047522" w:rsidRDefault="00995A76" w:rsidP="00995A76">
            <w:pPr>
              <w:tabs>
                <w:tab w:val="left" w:pos="5250"/>
              </w:tabs>
              <w:rPr>
                <w:rFonts w:ascii="Garamond" w:hAnsi="Garamond"/>
                <w:sz w:val="18"/>
                <w:szCs w:val="18"/>
              </w:rPr>
            </w:pPr>
            <w:r>
              <w:rPr>
                <w:rFonts w:ascii="Garamond" w:hAnsi="Garamond"/>
                <w:sz w:val="18"/>
                <w:szCs w:val="18"/>
              </w:rPr>
              <w:t>3D Studio Max</w:t>
            </w:r>
          </w:p>
        </w:tc>
        <w:tc>
          <w:tcPr>
            <w:tcW w:w="2520" w:type="dxa"/>
          </w:tcPr>
          <w:p w:rsidR="007772F4" w:rsidRPr="00047522" w:rsidRDefault="007772F4" w:rsidP="003E1734">
            <w:pPr>
              <w:tabs>
                <w:tab w:val="left" w:pos="5250"/>
              </w:tabs>
              <w:rPr>
                <w:rFonts w:ascii="Garamond" w:hAnsi="Garamond"/>
                <w:sz w:val="18"/>
                <w:szCs w:val="18"/>
              </w:rPr>
            </w:pPr>
            <w:r w:rsidRPr="00047522">
              <w:rPr>
                <w:rFonts w:ascii="Garamond" w:hAnsi="Garamond"/>
                <w:sz w:val="18"/>
                <w:szCs w:val="18"/>
              </w:rPr>
              <w:t>Sketch UP</w:t>
            </w:r>
          </w:p>
        </w:tc>
      </w:tr>
      <w:tr w:rsidR="007772F4" w:rsidRPr="00047522" w:rsidTr="003E1734">
        <w:trPr>
          <w:trHeight w:val="171"/>
        </w:trPr>
        <w:tc>
          <w:tcPr>
            <w:tcW w:w="1980" w:type="dxa"/>
          </w:tcPr>
          <w:p w:rsidR="007772F4" w:rsidRPr="00047522" w:rsidRDefault="00995A76" w:rsidP="003E1734">
            <w:pPr>
              <w:tabs>
                <w:tab w:val="left" w:pos="5250"/>
              </w:tabs>
              <w:rPr>
                <w:rFonts w:ascii="Garamond" w:hAnsi="Garamond"/>
                <w:sz w:val="18"/>
                <w:szCs w:val="18"/>
              </w:rPr>
            </w:pPr>
            <w:r>
              <w:rPr>
                <w:rFonts w:ascii="Garamond" w:hAnsi="Garamond"/>
                <w:sz w:val="18"/>
                <w:szCs w:val="18"/>
              </w:rPr>
              <w:t>Rhino</w:t>
            </w:r>
          </w:p>
        </w:tc>
        <w:tc>
          <w:tcPr>
            <w:tcW w:w="2340" w:type="dxa"/>
          </w:tcPr>
          <w:p w:rsidR="007772F4" w:rsidRPr="00047522" w:rsidRDefault="007772F4" w:rsidP="003E1734">
            <w:pPr>
              <w:tabs>
                <w:tab w:val="left" w:pos="5250"/>
              </w:tabs>
              <w:rPr>
                <w:rFonts w:ascii="Garamond" w:hAnsi="Garamond"/>
                <w:sz w:val="18"/>
                <w:szCs w:val="18"/>
              </w:rPr>
            </w:pPr>
            <w:r>
              <w:rPr>
                <w:rFonts w:ascii="Garamond" w:hAnsi="Garamond"/>
                <w:sz w:val="18"/>
                <w:szCs w:val="18"/>
              </w:rPr>
              <w:t>Wood W</w:t>
            </w:r>
            <w:r w:rsidRPr="00047522">
              <w:rPr>
                <w:rFonts w:ascii="Garamond" w:hAnsi="Garamond"/>
                <w:sz w:val="18"/>
                <w:szCs w:val="18"/>
              </w:rPr>
              <w:t>orking</w:t>
            </w:r>
          </w:p>
        </w:tc>
        <w:tc>
          <w:tcPr>
            <w:tcW w:w="2520" w:type="dxa"/>
          </w:tcPr>
          <w:p w:rsidR="007772F4" w:rsidRPr="00047522" w:rsidRDefault="007772F4" w:rsidP="003E1734">
            <w:pPr>
              <w:tabs>
                <w:tab w:val="left" w:pos="5250"/>
              </w:tabs>
              <w:rPr>
                <w:rFonts w:ascii="Garamond" w:hAnsi="Garamond"/>
                <w:sz w:val="18"/>
                <w:szCs w:val="18"/>
              </w:rPr>
            </w:pPr>
            <w:r w:rsidRPr="00047522">
              <w:rPr>
                <w:rFonts w:ascii="Garamond" w:hAnsi="Garamond"/>
                <w:sz w:val="18"/>
                <w:szCs w:val="18"/>
              </w:rPr>
              <w:t>Metal Working</w:t>
            </w:r>
          </w:p>
        </w:tc>
        <w:tc>
          <w:tcPr>
            <w:tcW w:w="2520" w:type="dxa"/>
          </w:tcPr>
          <w:p w:rsidR="007772F4" w:rsidRPr="00047522" w:rsidRDefault="007772F4" w:rsidP="003E1734">
            <w:pPr>
              <w:tabs>
                <w:tab w:val="left" w:pos="5250"/>
              </w:tabs>
              <w:rPr>
                <w:rFonts w:ascii="Garamond" w:hAnsi="Garamond"/>
                <w:sz w:val="18"/>
                <w:szCs w:val="18"/>
              </w:rPr>
            </w:pPr>
            <w:r w:rsidRPr="00047522">
              <w:rPr>
                <w:rFonts w:ascii="Garamond" w:hAnsi="Garamond"/>
                <w:sz w:val="18"/>
                <w:szCs w:val="18"/>
              </w:rPr>
              <w:t>Welding</w:t>
            </w:r>
          </w:p>
        </w:tc>
      </w:tr>
      <w:tr w:rsidR="007772F4" w:rsidRPr="00047522" w:rsidTr="003E1734">
        <w:trPr>
          <w:trHeight w:val="171"/>
        </w:trPr>
        <w:tc>
          <w:tcPr>
            <w:tcW w:w="1980" w:type="dxa"/>
          </w:tcPr>
          <w:p w:rsidR="007772F4" w:rsidRPr="00047522" w:rsidRDefault="00995A76" w:rsidP="00995A76">
            <w:pPr>
              <w:tabs>
                <w:tab w:val="left" w:pos="5250"/>
              </w:tabs>
              <w:rPr>
                <w:rFonts w:ascii="Garamond" w:hAnsi="Garamond"/>
                <w:sz w:val="18"/>
                <w:szCs w:val="18"/>
              </w:rPr>
            </w:pPr>
            <w:r>
              <w:rPr>
                <w:rFonts w:ascii="Garamond" w:hAnsi="Garamond"/>
                <w:sz w:val="18"/>
                <w:szCs w:val="18"/>
              </w:rPr>
              <w:t>Model B</w:t>
            </w:r>
            <w:r w:rsidRPr="00047522">
              <w:rPr>
                <w:rFonts w:ascii="Garamond" w:hAnsi="Garamond"/>
                <w:sz w:val="18"/>
                <w:szCs w:val="18"/>
              </w:rPr>
              <w:t>uilding</w:t>
            </w:r>
          </w:p>
        </w:tc>
        <w:tc>
          <w:tcPr>
            <w:tcW w:w="2340" w:type="dxa"/>
          </w:tcPr>
          <w:p w:rsidR="007772F4" w:rsidRPr="00047522" w:rsidRDefault="00995A76" w:rsidP="00995A76">
            <w:pPr>
              <w:tabs>
                <w:tab w:val="left" w:pos="5250"/>
              </w:tabs>
              <w:rPr>
                <w:rFonts w:ascii="Garamond" w:hAnsi="Garamond"/>
                <w:sz w:val="18"/>
                <w:szCs w:val="18"/>
              </w:rPr>
            </w:pPr>
            <w:r>
              <w:rPr>
                <w:rFonts w:ascii="Garamond" w:hAnsi="Garamond"/>
                <w:sz w:val="18"/>
                <w:szCs w:val="18"/>
              </w:rPr>
              <w:t>Microsoft Office</w:t>
            </w:r>
          </w:p>
        </w:tc>
        <w:tc>
          <w:tcPr>
            <w:tcW w:w="2520" w:type="dxa"/>
          </w:tcPr>
          <w:p w:rsidR="007772F4" w:rsidRPr="00047522" w:rsidRDefault="00995A76" w:rsidP="003E1734">
            <w:pPr>
              <w:tabs>
                <w:tab w:val="left" w:pos="5250"/>
              </w:tabs>
              <w:rPr>
                <w:rFonts w:ascii="Garamond" w:hAnsi="Garamond"/>
                <w:sz w:val="18"/>
                <w:szCs w:val="18"/>
              </w:rPr>
            </w:pPr>
            <w:r>
              <w:rPr>
                <w:rFonts w:ascii="Garamond" w:hAnsi="Garamond"/>
                <w:sz w:val="18"/>
                <w:szCs w:val="18"/>
              </w:rPr>
              <w:t>Photoshop</w:t>
            </w:r>
          </w:p>
        </w:tc>
        <w:tc>
          <w:tcPr>
            <w:tcW w:w="2520" w:type="dxa"/>
          </w:tcPr>
          <w:p w:rsidR="007772F4" w:rsidRPr="00047522" w:rsidRDefault="00995A76" w:rsidP="00995A76">
            <w:pPr>
              <w:tabs>
                <w:tab w:val="left" w:pos="5250"/>
              </w:tabs>
              <w:rPr>
                <w:rFonts w:ascii="Garamond" w:hAnsi="Garamond"/>
                <w:sz w:val="18"/>
                <w:szCs w:val="18"/>
              </w:rPr>
            </w:pPr>
            <w:r>
              <w:rPr>
                <w:rFonts w:ascii="Garamond" w:hAnsi="Garamond"/>
                <w:sz w:val="18"/>
                <w:szCs w:val="18"/>
              </w:rPr>
              <w:t>Adobe Illustrator</w:t>
            </w:r>
          </w:p>
        </w:tc>
      </w:tr>
    </w:tbl>
    <w:p w:rsidR="00C42815" w:rsidRPr="00F90088" w:rsidRDefault="00C42815" w:rsidP="006C02F8">
      <w:pPr>
        <w:ind w:left="720" w:hanging="720"/>
        <w:rPr>
          <w:rFonts w:ascii="Calibri" w:hAnsi="Calibri" w:cs="Calibri"/>
        </w:rPr>
      </w:pPr>
    </w:p>
    <w:sectPr w:rsidR="00C42815" w:rsidRPr="00F90088" w:rsidSect="00B10825">
      <w:footerReference w:type="default" r:id="rId8"/>
      <w:pgSz w:w="12240" w:h="15840"/>
      <w:pgMar w:top="1440" w:right="1440" w:bottom="1440" w:left="1440"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C7A" w:rsidRDefault="00353C7A" w:rsidP="00B10825">
      <w:pPr>
        <w:spacing w:after="0" w:line="240" w:lineRule="auto"/>
      </w:pPr>
      <w:r>
        <w:separator/>
      </w:r>
    </w:p>
  </w:endnote>
  <w:endnote w:type="continuationSeparator" w:id="0">
    <w:p w:rsidR="00353C7A" w:rsidRDefault="00353C7A" w:rsidP="00B10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nkGothic Md BT">
    <w:panose1 w:val="020B0807020203060204"/>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082371"/>
      <w:docPartObj>
        <w:docPartGallery w:val="Page Numbers (Bottom of Page)"/>
        <w:docPartUnique/>
      </w:docPartObj>
    </w:sdtPr>
    <w:sdtContent>
      <w:p w:rsidR="003E1734" w:rsidRDefault="002A5F73">
        <w:pPr>
          <w:pStyle w:val="Footer"/>
          <w:jc w:val="right"/>
        </w:pPr>
        <w:fldSimple w:instr=" PAGE   \* MERGEFORMAT ">
          <w:r w:rsidR="00A4672B">
            <w:rPr>
              <w:noProof/>
            </w:rPr>
            <w:t>6</w:t>
          </w:r>
        </w:fldSimple>
      </w:p>
    </w:sdtContent>
  </w:sdt>
  <w:p w:rsidR="003E1734" w:rsidRDefault="003E1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C7A" w:rsidRDefault="00353C7A" w:rsidP="00B10825">
      <w:pPr>
        <w:spacing w:after="0" w:line="240" w:lineRule="auto"/>
      </w:pPr>
      <w:r>
        <w:separator/>
      </w:r>
    </w:p>
  </w:footnote>
  <w:footnote w:type="continuationSeparator" w:id="0">
    <w:p w:rsidR="00353C7A" w:rsidRDefault="00353C7A" w:rsidP="00B10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4EE9EA"/>
    <w:multiLevelType w:val="hybridMultilevel"/>
    <w:tmpl w:val="DAD452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A7A22"/>
    <w:multiLevelType w:val="hybridMultilevel"/>
    <w:tmpl w:val="C0D89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C94494"/>
    <w:multiLevelType w:val="hybridMultilevel"/>
    <w:tmpl w:val="A0D82EA6"/>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nsid w:val="0D8E2DF9"/>
    <w:multiLevelType w:val="hybridMultilevel"/>
    <w:tmpl w:val="0F1ACC1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nsid w:val="10331F6D"/>
    <w:multiLevelType w:val="hybridMultilevel"/>
    <w:tmpl w:val="D62E52C8"/>
    <w:lvl w:ilvl="0" w:tplc="621E7B26">
      <w:numFmt w:val="bullet"/>
      <w:lvlText w:val=""/>
      <w:lvlJc w:val="left"/>
      <w:pPr>
        <w:tabs>
          <w:tab w:val="num" w:pos="1590"/>
        </w:tabs>
        <w:ind w:left="1590" w:hanging="360"/>
      </w:pPr>
      <w:rPr>
        <w:rFonts w:ascii="WP IconicSymbolsB" w:eastAsia="Times New Roman" w:hAnsi="WP IconicSymbolsB" w:cs="Times New Roman"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5">
    <w:nsid w:val="124C2EC8"/>
    <w:multiLevelType w:val="hybridMultilevel"/>
    <w:tmpl w:val="D004A38A"/>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6">
    <w:nsid w:val="1E4E4EBE"/>
    <w:multiLevelType w:val="hybridMultilevel"/>
    <w:tmpl w:val="1E0C3C82"/>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7">
    <w:nsid w:val="288478AB"/>
    <w:multiLevelType w:val="hybridMultilevel"/>
    <w:tmpl w:val="279275DC"/>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8">
    <w:nsid w:val="341E228E"/>
    <w:multiLevelType w:val="hybridMultilevel"/>
    <w:tmpl w:val="A8F65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4915C6"/>
    <w:multiLevelType w:val="hybridMultilevel"/>
    <w:tmpl w:val="02BC396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0">
    <w:nsid w:val="36620D65"/>
    <w:multiLevelType w:val="hybridMultilevel"/>
    <w:tmpl w:val="3C3C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730870"/>
    <w:multiLevelType w:val="hybridMultilevel"/>
    <w:tmpl w:val="78D27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A01346"/>
    <w:multiLevelType w:val="hybridMultilevel"/>
    <w:tmpl w:val="5B5EB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4B2DCD"/>
    <w:multiLevelType w:val="hybridMultilevel"/>
    <w:tmpl w:val="92C8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165391"/>
    <w:multiLevelType w:val="hybridMultilevel"/>
    <w:tmpl w:val="772647D2"/>
    <w:lvl w:ilvl="0" w:tplc="04090001">
      <w:start w:val="1"/>
      <w:numFmt w:val="bullet"/>
      <w:lvlText w:val=""/>
      <w:lvlJc w:val="left"/>
      <w:pPr>
        <w:ind w:left="1440" w:hanging="360"/>
      </w:pPr>
      <w:rPr>
        <w:rFonts w:ascii="Symbol" w:hAnsi="Symbol" w:hint="default"/>
      </w:rPr>
    </w:lvl>
    <w:lvl w:ilvl="1" w:tplc="A824DB6E">
      <w:numFmt w:val="bullet"/>
      <w:lvlText w:val=""/>
      <w:lvlJc w:val="left"/>
      <w:pPr>
        <w:ind w:left="2160" w:hanging="360"/>
      </w:pPr>
      <w:rPr>
        <w:rFonts w:ascii="WP IconicSymbolsB" w:eastAsiaTheme="minorHAnsi" w:hAnsi="WP IconicSymbolsB"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D92A4D"/>
    <w:multiLevelType w:val="hybridMultilevel"/>
    <w:tmpl w:val="76726D1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6">
    <w:nsid w:val="4F2452B9"/>
    <w:multiLevelType w:val="hybridMultilevel"/>
    <w:tmpl w:val="ACE8C1E6"/>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7">
    <w:nsid w:val="64B247B9"/>
    <w:multiLevelType w:val="hybridMultilevel"/>
    <w:tmpl w:val="8C76FE0A"/>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8">
    <w:nsid w:val="7A5A2248"/>
    <w:multiLevelType w:val="hybridMultilevel"/>
    <w:tmpl w:val="49F49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3"/>
  </w:num>
  <w:num w:numId="3">
    <w:abstractNumId w:val="8"/>
  </w:num>
  <w:num w:numId="4">
    <w:abstractNumId w:val="14"/>
  </w:num>
  <w:num w:numId="5">
    <w:abstractNumId w:val="11"/>
  </w:num>
  <w:num w:numId="6">
    <w:abstractNumId w:val="12"/>
  </w:num>
  <w:num w:numId="7">
    <w:abstractNumId w:val="4"/>
  </w:num>
  <w:num w:numId="8">
    <w:abstractNumId w:val="17"/>
  </w:num>
  <w:num w:numId="9">
    <w:abstractNumId w:val="18"/>
  </w:num>
  <w:num w:numId="10">
    <w:abstractNumId w:val="16"/>
  </w:num>
  <w:num w:numId="11">
    <w:abstractNumId w:val="15"/>
  </w:num>
  <w:num w:numId="12">
    <w:abstractNumId w:val="5"/>
  </w:num>
  <w:num w:numId="13">
    <w:abstractNumId w:val="2"/>
  </w:num>
  <w:num w:numId="14">
    <w:abstractNumId w:val="6"/>
  </w:num>
  <w:num w:numId="15">
    <w:abstractNumId w:val="9"/>
  </w:num>
  <w:num w:numId="16">
    <w:abstractNumId w:val="7"/>
  </w:num>
  <w:num w:numId="17">
    <w:abstractNumId w:val="3"/>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852BE"/>
    <w:rsid w:val="001013C4"/>
    <w:rsid w:val="00131B15"/>
    <w:rsid w:val="001D65A0"/>
    <w:rsid w:val="0028116B"/>
    <w:rsid w:val="00295B8F"/>
    <w:rsid w:val="002A5F73"/>
    <w:rsid w:val="002B6E1F"/>
    <w:rsid w:val="00353C7A"/>
    <w:rsid w:val="003719AC"/>
    <w:rsid w:val="00371F09"/>
    <w:rsid w:val="003E1734"/>
    <w:rsid w:val="0046254B"/>
    <w:rsid w:val="004658A9"/>
    <w:rsid w:val="00465F31"/>
    <w:rsid w:val="0049147F"/>
    <w:rsid w:val="00532741"/>
    <w:rsid w:val="005365E7"/>
    <w:rsid w:val="005423D7"/>
    <w:rsid w:val="005454CB"/>
    <w:rsid w:val="005916F7"/>
    <w:rsid w:val="00605CF1"/>
    <w:rsid w:val="006070EC"/>
    <w:rsid w:val="006C02F8"/>
    <w:rsid w:val="006C429B"/>
    <w:rsid w:val="007126ED"/>
    <w:rsid w:val="007772F4"/>
    <w:rsid w:val="0080414B"/>
    <w:rsid w:val="0081290D"/>
    <w:rsid w:val="008C3604"/>
    <w:rsid w:val="00906EFD"/>
    <w:rsid w:val="009370D2"/>
    <w:rsid w:val="0097693F"/>
    <w:rsid w:val="009852BE"/>
    <w:rsid w:val="00994D02"/>
    <w:rsid w:val="00995A76"/>
    <w:rsid w:val="009B5B78"/>
    <w:rsid w:val="00A4672B"/>
    <w:rsid w:val="00A6607B"/>
    <w:rsid w:val="00B10825"/>
    <w:rsid w:val="00B22B59"/>
    <w:rsid w:val="00B62C35"/>
    <w:rsid w:val="00BC1CD1"/>
    <w:rsid w:val="00BF037E"/>
    <w:rsid w:val="00C17A41"/>
    <w:rsid w:val="00C42815"/>
    <w:rsid w:val="00C5437F"/>
    <w:rsid w:val="00CB2129"/>
    <w:rsid w:val="00D15D41"/>
    <w:rsid w:val="00D668FC"/>
    <w:rsid w:val="00D76806"/>
    <w:rsid w:val="00D76C72"/>
    <w:rsid w:val="00D83375"/>
    <w:rsid w:val="00D963E0"/>
    <w:rsid w:val="00E7040E"/>
    <w:rsid w:val="00E71A00"/>
    <w:rsid w:val="00EF6992"/>
    <w:rsid w:val="00F900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BE"/>
  </w:style>
  <w:style w:type="paragraph" w:styleId="Heading1">
    <w:name w:val="heading 1"/>
    <w:basedOn w:val="Normal"/>
    <w:next w:val="Normal"/>
    <w:link w:val="Heading1Char"/>
    <w:uiPriority w:val="9"/>
    <w:qFormat/>
    <w:rsid w:val="00591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5B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2BE"/>
    <w:pPr>
      <w:spacing w:after="0" w:line="240" w:lineRule="auto"/>
    </w:pPr>
  </w:style>
  <w:style w:type="paragraph" w:styleId="Header">
    <w:name w:val="header"/>
    <w:basedOn w:val="Normal"/>
    <w:link w:val="HeaderChar"/>
    <w:uiPriority w:val="99"/>
    <w:semiHidden/>
    <w:unhideWhenUsed/>
    <w:rsid w:val="00B108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0825"/>
  </w:style>
  <w:style w:type="paragraph" w:styleId="Footer">
    <w:name w:val="footer"/>
    <w:basedOn w:val="Normal"/>
    <w:link w:val="FooterChar"/>
    <w:uiPriority w:val="99"/>
    <w:unhideWhenUsed/>
    <w:rsid w:val="00B10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825"/>
  </w:style>
  <w:style w:type="paragraph" w:styleId="BalloonText">
    <w:name w:val="Balloon Text"/>
    <w:basedOn w:val="Normal"/>
    <w:link w:val="BalloonTextChar"/>
    <w:uiPriority w:val="99"/>
    <w:semiHidden/>
    <w:unhideWhenUsed/>
    <w:rsid w:val="00B10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25"/>
    <w:rPr>
      <w:rFonts w:ascii="Tahoma" w:hAnsi="Tahoma" w:cs="Tahoma"/>
      <w:sz w:val="16"/>
      <w:szCs w:val="16"/>
    </w:rPr>
  </w:style>
  <w:style w:type="character" w:customStyle="1" w:styleId="Heading1Char">
    <w:name w:val="Heading 1 Char"/>
    <w:basedOn w:val="DefaultParagraphFont"/>
    <w:link w:val="Heading1"/>
    <w:uiPriority w:val="9"/>
    <w:rsid w:val="005916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5B8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6254B"/>
    <w:pPr>
      <w:ind w:left="720"/>
      <w:contextualSpacing/>
    </w:pPr>
  </w:style>
  <w:style w:type="paragraph" w:customStyle="1" w:styleId="body-paragraph">
    <w:name w:val="body-paragraph"/>
    <w:basedOn w:val="Normal"/>
    <w:rsid w:val="00F900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7772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31B15"/>
    <w:rPr>
      <w:b/>
      <w:bCs/>
    </w:rPr>
  </w:style>
  <w:style w:type="character" w:styleId="Hyperlink">
    <w:name w:val="Hyperlink"/>
    <w:basedOn w:val="DefaultParagraphFont"/>
    <w:uiPriority w:val="99"/>
    <w:unhideWhenUsed/>
    <w:rsid w:val="00A6607B"/>
    <w:rPr>
      <w:color w:val="0000FF" w:themeColor="hyperlink"/>
      <w:u w:val="single"/>
    </w:rPr>
  </w:style>
  <w:style w:type="paragraph" w:customStyle="1" w:styleId="Default">
    <w:name w:val="Default"/>
    <w:rsid w:val="00532741"/>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605CF1"/>
    <w:pPr>
      <w:outlineLvl w:val="9"/>
    </w:pPr>
  </w:style>
  <w:style w:type="paragraph" w:styleId="TOC1">
    <w:name w:val="toc 1"/>
    <w:basedOn w:val="Normal"/>
    <w:next w:val="Normal"/>
    <w:autoRedefine/>
    <w:uiPriority w:val="39"/>
    <w:unhideWhenUsed/>
    <w:rsid w:val="00605CF1"/>
    <w:pPr>
      <w:spacing w:after="100"/>
    </w:pPr>
  </w:style>
  <w:style w:type="paragraph" w:styleId="TOC2">
    <w:name w:val="toc 2"/>
    <w:basedOn w:val="Normal"/>
    <w:next w:val="Normal"/>
    <w:autoRedefine/>
    <w:uiPriority w:val="39"/>
    <w:unhideWhenUsed/>
    <w:rsid w:val="00605CF1"/>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283053">
      <w:bodyDiv w:val="1"/>
      <w:marLeft w:val="0"/>
      <w:marRight w:val="0"/>
      <w:marTop w:val="0"/>
      <w:marBottom w:val="0"/>
      <w:divBdr>
        <w:top w:val="none" w:sz="0" w:space="0" w:color="auto"/>
        <w:left w:val="none" w:sz="0" w:space="0" w:color="auto"/>
        <w:bottom w:val="none" w:sz="0" w:space="0" w:color="auto"/>
        <w:right w:val="none" w:sz="0" w:space="0" w:color="auto"/>
      </w:divBdr>
      <w:divsChild>
        <w:div w:id="1335258720">
          <w:marLeft w:val="0"/>
          <w:marRight w:val="0"/>
          <w:marTop w:val="0"/>
          <w:marBottom w:val="0"/>
          <w:divBdr>
            <w:top w:val="none" w:sz="0" w:space="0" w:color="auto"/>
            <w:left w:val="none" w:sz="0" w:space="0" w:color="auto"/>
            <w:bottom w:val="none" w:sz="0" w:space="0" w:color="auto"/>
            <w:right w:val="none" w:sz="0" w:space="0" w:color="auto"/>
          </w:divBdr>
          <w:divsChild>
            <w:div w:id="1309245397">
              <w:marLeft w:val="0"/>
              <w:marRight w:val="0"/>
              <w:marTop w:val="0"/>
              <w:marBottom w:val="0"/>
              <w:divBdr>
                <w:top w:val="none" w:sz="0" w:space="0" w:color="auto"/>
                <w:left w:val="none" w:sz="0" w:space="0" w:color="auto"/>
                <w:bottom w:val="none" w:sz="0" w:space="0" w:color="auto"/>
                <w:right w:val="none" w:sz="0" w:space="0" w:color="auto"/>
              </w:divBdr>
              <w:divsChild>
                <w:div w:id="386497170">
                  <w:marLeft w:val="0"/>
                  <w:marRight w:val="0"/>
                  <w:marTop w:val="0"/>
                  <w:marBottom w:val="0"/>
                  <w:divBdr>
                    <w:top w:val="none" w:sz="0" w:space="0" w:color="auto"/>
                    <w:left w:val="none" w:sz="0" w:space="0" w:color="auto"/>
                    <w:bottom w:val="none" w:sz="0" w:space="0" w:color="auto"/>
                    <w:right w:val="none" w:sz="0" w:space="0" w:color="auto"/>
                  </w:divBdr>
                  <w:divsChild>
                    <w:div w:id="1623489472">
                      <w:marLeft w:val="0"/>
                      <w:marRight w:val="0"/>
                      <w:marTop w:val="0"/>
                      <w:marBottom w:val="0"/>
                      <w:divBdr>
                        <w:top w:val="none" w:sz="0" w:space="0" w:color="auto"/>
                        <w:left w:val="none" w:sz="0" w:space="0" w:color="auto"/>
                        <w:bottom w:val="none" w:sz="0" w:space="0" w:color="auto"/>
                        <w:right w:val="none" w:sz="0" w:space="0" w:color="auto"/>
                      </w:divBdr>
                      <w:divsChild>
                        <w:div w:id="1087071738">
                          <w:marLeft w:val="0"/>
                          <w:marRight w:val="0"/>
                          <w:marTop w:val="0"/>
                          <w:marBottom w:val="0"/>
                          <w:divBdr>
                            <w:top w:val="none" w:sz="0" w:space="0" w:color="auto"/>
                            <w:left w:val="none" w:sz="0" w:space="0" w:color="auto"/>
                            <w:bottom w:val="none" w:sz="0" w:space="0" w:color="auto"/>
                            <w:right w:val="none" w:sz="0" w:space="0" w:color="auto"/>
                          </w:divBdr>
                          <w:divsChild>
                            <w:div w:id="240990267">
                              <w:marLeft w:val="0"/>
                              <w:marRight w:val="0"/>
                              <w:marTop w:val="0"/>
                              <w:marBottom w:val="0"/>
                              <w:divBdr>
                                <w:top w:val="none" w:sz="0" w:space="0" w:color="auto"/>
                                <w:left w:val="none" w:sz="0" w:space="0" w:color="auto"/>
                                <w:bottom w:val="none" w:sz="0" w:space="0" w:color="auto"/>
                                <w:right w:val="none" w:sz="0" w:space="0" w:color="auto"/>
                              </w:divBdr>
                              <w:divsChild>
                                <w:div w:id="1565335695">
                                  <w:marLeft w:val="0"/>
                                  <w:marRight w:val="0"/>
                                  <w:marTop w:val="0"/>
                                  <w:marBottom w:val="0"/>
                                  <w:divBdr>
                                    <w:top w:val="none" w:sz="0" w:space="0" w:color="auto"/>
                                    <w:left w:val="none" w:sz="0" w:space="0" w:color="auto"/>
                                    <w:bottom w:val="none" w:sz="0" w:space="0" w:color="auto"/>
                                    <w:right w:val="none" w:sz="0" w:space="0" w:color="auto"/>
                                  </w:divBdr>
                                  <w:divsChild>
                                    <w:div w:id="1150251435">
                                      <w:marLeft w:val="0"/>
                                      <w:marRight w:val="0"/>
                                      <w:marTop w:val="0"/>
                                      <w:marBottom w:val="0"/>
                                      <w:divBdr>
                                        <w:top w:val="none" w:sz="0" w:space="0" w:color="auto"/>
                                        <w:left w:val="none" w:sz="0" w:space="0" w:color="auto"/>
                                        <w:bottom w:val="none" w:sz="0" w:space="0" w:color="auto"/>
                                        <w:right w:val="none" w:sz="0" w:space="0" w:color="auto"/>
                                      </w:divBdr>
                                      <w:divsChild>
                                        <w:div w:id="7653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282512">
      <w:bodyDiv w:val="1"/>
      <w:marLeft w:val="0"/>
      <w:marRight w:val="0"/>
      <w:marTop w:val="0"/>
      <w:marBottom w:val="0"/>
      <w:divBdr>
        <w:top w:val="none" w:sz="0" w:space="0" w:color="auto"/>
        <w:left w:val="none" w:sz="0" w:space="0" w:color="auto"/>
        <w:bottom w:val="none" w:sz="0" w:space="0" w:color="auto"/>
        <w:right w:val="none" w:sz="0" w:space="0" w:color="auto"/>
      </w:divBdr>
      <w:divsChild>
        <w:div w:id="1018965733">
          <w:marLeft w:val="0"/>
          <w:marRight w:val="0"/>
          <w:marTop w:val="0"/>
          <w:marBottom w:val="0"/>
          <w:divBdr>
            <w:top w:val="none" w:sz="0" w:space="0" w:color="auto"/>
            <w:left w:val="none" w:sz="0" w:space="0" w:color="auto"/>
            <w:bottom w:val="none" w:sz="0" w:space="0" w:color="auto"/>
            <w:right w:val="none" w:sz="0" w:space="0" w:color="auto"/>
          </w:divBdr>
          <w:divsChild>
            <w:div w:id="1504123487">
              <w:marLeft w:val="0"/>
              <w:marRight w:val="0"/>
              <w:marTop w:val="0"/>
              <w:marBottom w:val="0"/>
              <w:divBdr>
                <w:top w:val="none" w:sz="0" w:space="0" w:color="auto"/>
                <w:left w:val="none" w:sz="0" w:space="0" w:color="auto"/>
                <w:bottom w:val="none" w:sz="0" w:space="0" w:color="auto"/>
                <w:right w:val="none" w:sz="0" w:space="0" w:color="auto"/>
              </w:divBdr>
              <w:divsChild>
                <w:div w:id="132260165">
                  <w:marLeft w:val="0"/>
                  <w:marRight w:val="0"/>
                  <w:marTop w:val="0"/>
                  <w:marBottom w:val="0"/>
                  <w:divBdr>
                    <w:top w:val="none" w:sz="0" w:space="0" w:color="auto"/>
                    <w:left w:val="none" w:sz="0" w:space="0" w:color="auto"/>
                    <w:bottom w:val="none" w:sz="0" w:space="0" w:color="auto"/>
                    <w:right w:val="none" w:sz="0" w:space="0" w:color="auto"/>
                  </w:divBdr>
                  <w:divsChild>
                    <w:div w:id="276758935">
                      <w:marLeft w:val="0"/>
                      <w:marRight w:val="0"/>
                      <w:marTop w:val="0"/>
                      <w:marBottom w:val="0"/>
                      <w:divBdr>
                        <w:top w:val="none" w:sz="0" w:space="0" w:color="auto"/>
                        <w:left w:val="none" w:sz="0" w:space="0" w:color="auto"/>
                        <w:bottom w:val="none" w:sz="0" w:space="0" w:color="auto"/>
                        <w:right w:val="none" w:sz="0" w:space="0" w:color="auto"/>
                      </w:divBdr>
                      <w:divsChild>
                        <w:div w:id="1895239525">
                          <w:marLeft w:val="0"/>
                          <w:marRight w:val="0"/>
                          <w:marTop w:val="0"/>
                          <w:marBottom w:val="0"/>
                          <w:divBdr>
                            <w:top w:val="none" w:sz="0" w:space="0" w:color="auto"/>
                            <w:left w:val="none" w:sz="0" w:space="0" w:color="auto"/>
                            <w:bottom w:val="none" w:sz="0" w:space="0" w:color="auto"/>
                            <w:right w:val="none" w:sz="0" w:space="0" w:color="auto"/>
                          </w:divBdr>
                          <w:divsChild>
                            <w:div w:id="697199937">
                              <w:marLeft w:val="0"/>
                              <w:marRight w:val="0"/>
                              <w:marTop w:val="0"/>
                              <w:marBottom w:val="0"/>
                              <w:divBdr>
                                <w:top w:val="none" w:sz="0" w:space="0" w:color="auto"/>
                                <w:left w:val="none" w:sz="0" w:space="0" w:color="auto"/>
                                <w:bottom w:val="none" w:sz="0" w:space="0" w:color="auto"/>
                                <w:right w:val="none" w:sz="0" w:space="0" w:color="auto"/>
                              </w:divBdr>
                              <w:divsChild>
                                <w:div w:id="653607778">
                                  <w:marLeft w:val="0"/>
                                  <w:marRight w:val="0"/>
                                  <w:marTop w:val="0"/>
                                  <w:marBottom w:val="0"/>
                                  <w:divBdr>
                                    <w:top w:val="none" w:sz="0" w:space="0" w:color="auto"/>
                                    <w:left w:val="none" w:sz="0" w:space="0" w:color="auto"/>
                                    <w:bottom w:val="none" w:sz="0" w:space="0" w:color="auto"/>
                                    <w:right w:val="none" w:sz="0" w:space="0" w:color="auto"/>
                                  </w:divBdr>
                                  <w:divsChild>
                                    <w:div w:id="74132380">
                                      <w:marLeft w:val="0"/>
                                      <w:marRight w:val="0"/>
                                      <w:marTop w:val="0"/>
                                      <w:marBottom w:val="0"/>
                                      <w:divBdr>
                                        <w:top w:val="none" w:sz="0" w:space="0" w:color="auto"/>
                                        <w:left w:val="none" w:sz="0" w:space="0" w:color="auto"/>
                                        <w:bottom w:val="none" w:sz="0" w:space="0" w:color="auto"/>
                                        <w:right w:val="none" w:sz="0" w:space="0" w:color="auto"/>
                                      </w:divBdr>
                                      <w:divsChild>
                                        <w:div w:id="18593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278704">
      <w:bodyDiv w:val="1"/>
      <w:marLeft w:val="0"/>
      <w:marRight w:val="0"/>
      <w:marTop w:val="0"/>
      <w:marBottom w:val="0"/>
      <w:divBdr>
        <w:top w:val="none" w:sz="0" w:space="0" w:color="auto"/>
        <w:left w:val="none" w:sz="0" w:space="0" w:color="auto"/>
        <w:bottom w:val="none" w:sz="0" w:space="0" w:color="auto"/>
        <w:right w:val="none" w:sz="0" w:space="0" w:color="auto"/>
      </w:divBdr>
    </w:div>
    <w:div w:id="2143691500">
      <w:bodyDiv w:val="1"/>
      <w:marLeft w:val="0"/>
      <w:marRight w:val="0"/>
      <w:marTop w:val="0"/>
      <w:marBottom w:val="0"/>
      <w:divBdr>
        <w:top w:val="none" w:sz="0" w:space="0" w:color="auto"/>
        <w:left w:val="none" w:sz="0" w:space="0" w:color="auto"/>
        <w:bottom w:val="none" w:sz="0" w:space="0" w:color="auto"/>
        <w:right w:val="none" w:sz="0" w:space="0" w:color="auto"/>
      </w:divBdr>
      <w:divsChild>
        <w:div w:id="1658076044">
          <w:marLeft w:val="0"/>
          <w:marRight w:val="0"/>
          <w:marTop w:val="0"/>
          <w:marBottom w:val="0"/>
          <w:divBdr>
            <w:top w:val="none" w:sz="0" w:space="0" w:color="auto"/>
            <w:left w:val="none" w:sz="0" w:space="0" w:color="auto"/>
            <w:bottom w:val="none" w:sz="0" w:space="0" w:color="auto"/>
            <w:right w:val="none" w:sz="0" w:space="0" w:color="auto"/>
          </w:divBdr>
          <w:divsChild>
            <w:div w:id="1874685692">
              <w:marLeft w:val="0"/>
              <w:marRight w:val="0"/>
              <w:marTop w:val="0"/>
              <w:marBottom w:val="0"/>
              <w:divBdr>
                <w:top w:val="none" w:sz="0" w:space="0" w:color="auto"/>
                <w:left w:val="none" w:sz="0" w:space="0" w:color="auto"/>
                <w:bottom w:val="none" w:sz="0" w:space="0" w:color="auto"/>
                <w:right w:val="none" w:sz="0" w:space="0" w:color="auto"/>
              </w:divBdr>
              <w:divsChild>
                <w:div w:id="312876641">
                  <w:marLeft w:val="0"/>
                  <w:marRight w:val="0"/>
                  <w:marTop w:val="0"/>
                  <w:marBottom w:val="0"/>
                  <w:divBdr>
                    <w:top w:val="none" w:sz="0" w:space="0" w:color="auto"/>
                    <w:left w:val="none" w:sz="0" w:space="0" w:color="auto"/>
                    <w:bottom w:val="none" w:sz="0" w:space="0" w:color="auto"/>
                    <w:right w:val="none" w:sz="0" w:space="0" w:color="auto"/>
                  </w:divBdr>
                  <w:divsChild>
                    <w:div w:id="438374508">
                      <w:marLeft w:val="0"/>
                      <w:marRight w:val="0"/>
                      <w:marTop w:val="0"/>
                      <w:marBottom w:val="0"/>
                      <w:divBdr>
                        <w:top w:val="none" w:sz="0" w:space="0" w:color="auto"/>
                        <w:left w:val="none" w:sz="0" w:space="0" w:color="auto"/>
                        <w:bottom w:val="none" w:sz="0" w:space="0" w:color="auto"/>
                        <w:right w:val="none" w:sz="0" w:space="0" w:color="auto"/>
                      </w:divBdr>
                      <w:divsChild>
                        <w:div w:id="1170750986">
                          <w:marLeft w:val="0"/>
                          <w:marRight w:val="0"/>
                          <w:marTop w:val="0"/>
                          <w:marBottom w:val="0"/>
                          <w:divBdr>
                            <w:top w:val="none" w:sz="0" w:space="0" w:color="auto"/>
                            <w:left w:val="none" w:sz="0" w:space="0" w:color="auto"/>
                            <w:bottom w:val="none" w:sz="0" w:space="0" w:color="auto"/>
                            <w:right w:val="none" w:sz="0" w:space="0" w:color="auto"/>
                          </w:divBdr>
                          <w:divsChild>
                            <w:div w:id="1946885624">
                              <w:marLeft w:val="0"/>
                              <w:marRight w:val="0"/>
                              <w:marTop w:val="0"/>
                              <w:marBottom w:val="0"/>
                              <w:divBdr>
                                <w:top w:val="none" w:sz="0" w:space="0" w:color="auto"/>
                                <w:left w:val="none" w:sz="0" w:space="0" w:color="auto"/>
                                <w:bottom w:val="none" w:sz="0" w:space="0" w:color="auto"/>
                                <w:right w:val="none" w:sz="0" w:space="0" w:color="auto"/>
                              </w:divBdr>
                              <w:divsChild>
                                <w:div w:id="550504768">
                                  <w:marLeft w:val="0"/>
                                  <w:marRight w:val="0"/>
                                  <w:marTop w:val="0"/>
                                  <w:marBottom w:val="0"/>
                                  <w:divBdr>
                                    <w:top w:val="none" w:sz="0" w:space="0" w:color="auto"/>
                                    <w:left w:val="none" w:sz="0" w:space="0" w:color="auto"/>
                                    <w:bottom w:val="none" w:sz="0" w:space="0" w:color="auto"/>
                                    <w:right w:val="none" w:sz="0" w:space="0" w:color="auto"/>
                                  </w:divBdr>
                                  <w:divsChild>
                                    <w:div w:id="2105689741">
                                      <w:marLeft w:val="0"/>
                                      <w:marRight w:val="0"/>
                                      <w:marTop w:val="0"/>
                                      <w:marBottom w:val="0"/>
                                      <w:divBdr>
                                        <w:top w:val="none" w:sz="0" w:space="0" w:color="auto"/>
                                        <w:left w:val="none" w:sz="0" w:space="0" w:color="auto"/>
                                        <w:bottom w:val="none" w:sz="0" w:space="0" w:color="auto"/>
                                        <w:right w:val="none" w:sz="0" w:space="0" w:color="auto"/>
                                      </w:divBdr>
                                      <w:divsChild>
                                        <w:div w:id="1292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64E9-66D1-4AC2-9E26-954EDE4B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Stevens</dc:creator>
  <cp:lastModifiedBy>Andrew Stevens</cp:lastModifiedBy>
  <cp:revision>11</cp:revision>
  <cp:lastPrinted>2012-03-05T14:02:00Z</cp:lastPrinted>
  <dcterms:created xsi:type="dcterms:W3CDTF">2012-02-13T19:59:00Z</dcterms:created>
  <dcterms:modified xsi:type="dcterms:W3CDTF">2012-03-05T14:03:00Z</dcterms:modified>
</cp:coreProperties>
</file>